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7D65A" w14:textId="77777777" w:rsidR="00C606B5" w:rsidRDefault="00C606B5">
      <w:pPr>
        <w:pStyle w:val="ARCATNormal"/>
      </w:pPr>
    </w:p>
    <w:p w14:paraId="2DA70939" w14:textId="73159934" w:rsidR="00C606B5" w:rsidRDefault="006938D7" w:rsidP="00E85664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79FDC5E9" wp14:editId="15F232C0">
            <wp:extent cx="1481207" cy="1514475"/>
            <wp:effectExtent l="0" t="0" r="0" b="0"/>
            <wp:docPr id="20757865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61" cy="153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fldSimple w:instr=" IMPORT &quot;https://www.arcat.com/clients/gfx/cl_talon.png&quot; \* MERGEFORMAT \d  \x \y"/>
    </w:p>
    <w:p w14:paraId="7C1990F7" w14:textId="77777777" w:rsidR="00C606B5" w:rsidRDefault="00000000">
      <w:pPr>
        <w:pStyle w:val="ARCATTitle"/>
        <w:jc w:val="center"/>
      </w:pPr>
      <w:r>
        <w:t>SECTION 07 05 43</w:t>
      </w:r>
    </w:p>
    <w:p w14:paraId="7BDB5BF2" w14:textId="3C7AD707" w:rsidR="00C606B5" w:rsidRDefault="00000000">
      <w:pPr>
        <w:pStyle w:val="ARCATTitle"/>
        <w:jc w:val="center"/>
      </w:pPr>
      <w:r>
        <w:t>CLADDING SUPPORT SYSTEMS</w:t>
      </w:r>
      <w:r w:rsidR="006938D7">
        <w:t xml:space="preserve"> </w:t>
      </w:r>
      <w:r w:rsidR="006938D7">
        <w:br/>
      </w:r>
    </w:p>
    <w:p w14:paraId="29635BCF" w14:textId="77777777" w:rsidR="00C606B5" w:rsidRDefault="00C606B5">
      <w:pPr>
        <w:pStyle w:val="ARCATTitle"/>
        <w:jc w:val="center"/>
      </w:pPr>
    </w:p>
    <w:p w14:paraId="63C5E8A4" w14:textId="77777777" w:rsidR="00C606B5" w:rsidRDefault="00000000">
      <w:pPr>
        <w:pStyle w:val="ARCATTitle"/>
        <w:jc w:val="center"/>
      </w:pPr>
      <w:r>
        <w:t xml:space="preserve">Display hidden notes to specifier. (Don't know how? </w:t>
      </w:r>
      <w:hyperlink r:id="rId8" w:history="1">
        <w:r w:rsidR="00C606B5">
          <w:rPr>
            <w:color w:val="802020"/>
            <w:u w:val="single"/>
          </w:rPr>
          <w:t>Click Here</w:t>
        </w:r>
      </w:hyperlink>
      <w:r>
        <w:t>)</w:t>
      </w:r>
    </w:p>
    <w:p w14:paraId="3A7AD09E" w14:textId="77777777" w:rsidR="00C606B5" w:rsidRDefault="00C606B5">
      <w:pPr>
        <w:pStyle w:val="ARCATNormal"/>
      </w:pPr>
    </w:p>
    <w:p w14:paraId="27CA2333" w14:textId="77777777" w:rsidR="00C606B5" w:rsidRDefault="00C606B5">
      <w:pPr>
        <w:pStyle w:val="ARCATNormal"/>
      </w:pPr>
    </w:p>
    <w:p w14:paraId="773B9B9A" w14:textId="77777777" w:rsidR="006938D7" w:rsidRDefault="00000000">
      <w:pPr>
        <w:pStyle w:val="ARCATnote"/>
      </w:pPr>
      <w:r>
        <w:t xml:space="preserve">** NOTE TO SPECIFIER ** </w:t>
      </w:r>
      <w:r w:rsidR="006938D7">
        <w:t>Q-VENT, Rainscreen Cladding Support Systems</w:t>
      </w:r>
      <w:r>
        <w:br/>
        <w:t xml:space="preserve">This section is based on the products of </w:t>
      </w:r>
      <w:r w:rsidR="006938D7">
        <w:t>Q-Vent,</w:t>
      </w:r>
      <w:r>
        <w:t xml:space="preserve"> </w:t>
      </w:r>
      <w:r w:rsidR="006938D7">
        <w:t>w</w:t>
      </w:r>
      <w:r>
        <w:t xml:space="preserve">hich is </w:t>
      </w:r>
      <w:r w:rsidR="006938D7">
        <w:t>distributed by:</w:t>
      </w:r>
      <w:r>
        <w:br/>
      </w:r>
      <w:r w:rsidR="006938D7">
        <w:t>550 Vandalia Street, Suite 202</w:t>
      </w:r>
    </w:p>
    <w:p w14:paraId="5BC3326E" w14:textId="3AFDFE53" w:rsidR="006938D7" w:rsidRPr="006938D7" w:rsidRDefault="006938D7" w:rsidP="006938D7">
      <w:pPr>
        <w:pStyle w:val="ARCATnote"/>
        <w:rPr>
          <w:vanish w:val="0"/>
        </w:rPr>
      </w:pPr>
      <w:r>
        <w:t>Saint Paul, MN 55114</w:t>
      </w:r>
      <w:r>
        <w:br/>
        <w:t>Tel: 651-802-4649</w:t>
      </w:r>
      <w:r>
        <w:br/>
        <w:t>Email:</w:t>
      </w:r>
      <w:r>
        <w:rPr>
          <w:color w:val="802020"/>
          <w:u w:val="single"/>
        </w:rPr>
        <w:t>info@luhabuild.com</w:t>
      </w:r>
      <w:r>
        <w:br/>
        <w:t>Web:</w:t>
      </w:r>
      <w:r>
        <w:fldChar w:fldCharType="begin"/>
      </w:r>
      <w:r>
        <w:instrText>HYPERLINK</w:instrText>
      </w:r>
      <w:r>
        <w:fldChar w:fldCharType="separate"/>
      </w:r>
      <w:r w:rsidRPr="0048105A">
        <w:rPr>
          <w:rStyle w:val="Hyperlink"/>
        </w:rPr>
        <w:t>https://www.Q-VENT.com</w:t>
      </w:r>
      <w:r>
        <w:fldChar w:fldCharType="end"/>
      </w:r>
      <w:r>
        <w:br/>
        <w:t>[</w:t>
      </w:r>
      <w:hyperlink r:id="rId9" w:history="1">
        <w:r>
          <w:rPr>
            <w:color w:val="802020"/>
            <w:u w:val="single"/>
          </w:rPr>
          <w:t>Click Here</w:t>
        </w:r>
      </w:hyperlink>
      <w:r>
        <w:t>] for additional information.</w:t>
      </w:r>
      <w:r>
        <w:br/>
        <w:t xml:space="preserve">Q-VENT - </w:t>
      </w:r>
      <w:r w:rsidRPr="006938D7">
        <w:rPr>
          <w:vanish w:val="0"/>
        </w:rPr>
        <w:t>We provide </w:t>
      </w:r>
      <w:hyperlink r:id="rId10" w:history="1">
        <w:r w:rsidRPr="006938D7">
          <w:rPr>
            <w:rStyle w:val="Hyperlink"/>
            <w:vanish w:val="0"/>
          </w:rPr>
          <w:t>complete facade solutions</w:t>
        </w:r>
      </w:hyperlink>
      <w:r w:rsidRPr="006938D7">
        <w:rPr>
          <w:vanish w:val="0"/>
        </w:rPr>
        <w:t> - integrated design, engineering, manufacturing, and door-to-door logistics with full technical support until the building is complete. Our </w:t>
      </w:r>
      <w:hyperlink r:id="rId11" w:history="1">
        <w:r w:rsidRPr="006938D7">
          <w:rPr>
            <w:rStyle w:val="Hyperlink"/>
            <w:vanish w:val="0"/>
          </w:rPr>
          <w:t>fastening systems' portfolio</w:t>
        </w:r>
      </w:hyperlink>
      <w:r w:rsidRPr="006938D7">
        <w:rPr>
          <w:vanish w:val="0"/>
        </w:rPr>
        <w:t> supports most cladding materials, and we can develop </w:t>
      </w:r>
      <w:hyperlink r:id="rId12" w:history="1">
        <w:r w:rsidRPr="006938D7">
          <w:rPr>
            <w:rStyle w:val="Hyperlink"/>
            <w:vanish w:val="0"/>
          </w:rPr>
          <w:t>custom solutions</w:t>
        </w:r>
      </w:hyperlink>
      <w:r w:rsidRPr="006938D7">
        <w:rPr>
          <w:vanish w:val="0"/>
        </w:rPr>
        <w:t> for unique projects. We manufacture system components to the highest quality standard with shortest lead times in the industry. Our </w:t>
      </w:r>
      <w:hyperlink r:id="rId13" w:anchor="manufacture" w:history="1">
        <w:r w:rsidRPr="006938D7">
          <w:rPr>
            <w:rStyle w:val="Hyperlink"/>
            <w:vanish w:val="0"/>
          </w:rPr>
          <w:t>production facility</w:t>
        </w:r>
      </w:hyperlink>
      <w:r w:rsidRPr="006938D7">
        <w:rPr>
          <w:vanish w:val="0"/>
        </w:rPr>
        <w:t> is based in Sofia, Bulgaria, and we have distribution center in Minneapolis, USA. For the last 11 years we have worked on more than 1000 </w:t>
      </w:r>
      <w:hyperlink r:id="rId14" w:history="1">
        <w:r w:rsidRPr="006938D7">
          <w:rPr>
            <w:rStyle w:val="Hyperlink"/>
            <w:vanish w:val="0"/>
          </w:rPr>
          <w:t>projects worldwide</w:t>
        </w:r>
      </w:hyperlink>
      <w:r w:rsidRPr="006938D7">
        <w:rPr>
          <w:vanish w:val="0"/>
        </w:rPr>
        <w:t> with repeat customers and have developed strong </w:t>
      </w:r>
      <w:hyperlink r:id="rId15" w:anchor="partners" w:history="1">
        <w:r w:rsidRPr="006938D7">
          <w:rPr>
            <w:rStyle w:val="Hyperlink"/>
            <w:vanish w:val="0"/>
          </w:rPr>
          <w:t>partnerships</w:t>
        </w:r>
      </w:hyperlink>
      <w:r w:rsidRPr="006938D7">
        <w:rPr>
          <w:vanish w:val="0"/>
        </w:rPr>
        <w:t> throughout the process.</w:t>
      </w:r>
    </w:p>
    <w:p w14:paraId="1CACED7A" w14:textId="77777777" w:rsidR="006938D7" w:rsidRPr="006938D7" w:rsidRDefault="006938D7" w:rsidP="006938D7">
      <w:pPr>
        <w:pStyle w:val="ARCATnote"/>
      </w:pPr>
      <w:r w:rsidRPr="006938D7">
        <w:t>The QV1.1 system is widely used for attachment of cladding panels, using visible fasteners.</w:t>
      </w:r>
      <w:r w:rsidRPr="006938D7">
        <w:br/>
        <w:t>In addition, QV1.1 can serve as the vertical attachment basis for other cladding systems. </w:t>
      </w:r>
    </w:p>
    <w:p w14:paraId="311F1386" w14:textId="77777777" w:rsidR="006938D7" w:rsidRPr="006938D7" w:rsidRDefault="006938D7" w:rsidP="006938D7">
      <w:pPr>
        <w:pStyle w:val="ARCATnote"/>
      </w:pPr>
      <w:r w:rsidRPr="006938D7">
        <w:t>QV1.1 is most suitable for concrete and masonry (CMU) substrates.</w:t>
      </w:r>
      <w:r w:rsidRPr="006938D7">
        <w:br/>
        <w:t>It can be used on a stud wall where the vertical profile location is independent of the joint layout. </w:t>
      </w:r>
    </w:p>
    <w:p w14:paraId="103CC9FC" w14:textId="5FB2DF80" w:rsidR="006938D7" w:rsidRPr="006938D7" w:rsidRDefault="006938D7" w:rsidP="006938D7">
      <w:pPr>
        <w:pStyle w:val="ARCATnote"/>
      </w:pPr>
      <w:r w:rsidRPr="006938D7">
        <w:t>The system consists of QVB</w:t>
      </w:r>
      <w:r>
        <w:t>/QTB</w:t>
      </w:r>
      <w:r w:rsidRPr="006938D7">
        <w:t xml:space="preserve"> wall brackets and vertical T and L profiles:</w:t>
      </w:r>
    </w:p>
    <w:p w14:paraId="071D74E9" w14:textId="63002C1D" w:rsidR="006938D7" w:rsidRPr="006938D7" w:rsidRDefault="006938D7" w:rsidP="006938D7">
      <w:pPr>
        <w:pStyle w:val="ARCATnote"/>
      </w:pPr>
      <w:r w:rsidRPr="006938D7">
        <w:rPr>
          <w:bCs/>
        </w:rPr>
        <w:t>&gt;</w:t>
      </w:r>
      <w:r w:rsidRPr="006938D7">
        <w:t> The vertical profiles are attached to the QVB</w:t>
      </w:r>
      <w:r>
        <w:t>/QTB</w:t>
      </w:r>
      <w:r w:rsidRPr="006938D7">
        <w:t xml:space="preserve"> wall brackets via a series of fixed and sliding connections.</w:t>
      </w:r>
      <w:r w:rsidRPr="006938D7">
        <w:br/>
      </w:r>
      <w:r w:rsidRPr="006938D7">
        <w:rPr>
          <w:bCs/>
        </w:rPr>
        <w:t>&gt;</w:t>
      </w:r>
      <w:r w:rsidRPr="006938D7">
        <w:t xml:space="preserve"> The fixed connections absorb both dead and wind loads. The sliding connections absorb the wind </w:t>
      </w:r>
      <w:proofErr w:type="gramStart"/>
      <w:r w:rsidRPr="006938D7">
        <w:t>load  and</w:t>
      </w:r>
      <w:proofErr w:type="gramEnd"/>
      <w:r w:rsidRPr="006938D7">
        <w:t xml:space="preserve"> allow for </w:t>
      </w:r>
      <w:proofErr w:type="gramStart"/>
      <w:r w:rsidRPr="006938D7">
        <w:t>the thermal</w:t>
      </w:r>
      <w:proofErr w:type="gramEnd"/>
      <w:r w:rsidRPr="006938D7">
        <w:t xml:space="preserve"> movement.</w:t>
      </w:r>
      <w:r w:rsidRPr="006938D7">
        <w:br/>
      </w:r>
      <w:r w:rsidRPr="006938D7">
        <w:rPr>
          <w:bCs/>
        </w:rPr>
        <w:t>&gt;</w:t>
      </w:r>
      <w:r w:rsidRPr="006938D7">
        <w:t> Cladding panels are attached to the vertical profiles using exposed fasteners, usually painted to match the cladding finish.</w:t>
      </w:r>
    </w:p>
    <w:p w14:paraId="101AB024" w14:textId="63CF532F" w:rsidR="006938D7" w:rsidRPr="006938D7" w:rsidRDefault="006938D7" w:rsidP="006938D7">
      <w:pPr>
        <w:pStyle w:val="ARCATnote"/>
      </w:pPr>
      <w:r w:rsidRPr="006938D7">
        <w:t>The wall brackets come with a thermo-pad to reduce thermal bridging and prevent galvanic corrosion. </w:t>
      </w:r>
      <w:r>
        <w:br/>
        <w:t xml:space="preserve">All Q-Vent systems can be </w:t>
      </w:r>
      <w:proofErr w:type="gramStart"/>
      <w:r>
        <w:t>used in</w:t>
      </w:r>
      <w:proofErr w:type="gramEnd"/>
      <w:r>
        <w:t xml:space="preserve"> in NFPA 285 approved assemblies.</w:t>
      </w:r>
    </w:p>
    <w:p w14:paraId="0E71DB01" w14:textId="77777777" w:rsidR="ABFFABFF" w:rsidRDefault="ABFFABFF" w:rsidP="ABFFABFF">
      <w:pPr>
        <w:pStyle w:val="ARCATPart"/>
        <w:numPr>
          <w:ilvl w:val="0"/>
          <w:numId w:val="1"/>
        </w:numPr>
      </w:pPr>
      <w:r>
        <w:t>GENERAL</w:t>
      </w:r>
    </w:p>
    <w:p w14:paraId="40EB5C1A" w14:textId="77777777" w:rsidR="ABFFABFF" w:rsidRDefault="ABFFABFF" w:rsidP="ABFFABFF">
      <w:pPr>
        <w:pStyle w:val="ARCATArticle"/>
      </w:pPr>
      <w:r>
        <w:t>SECTION INCLUDES</w:t>
      </w:r>
    </w:p>
    <w:p w14:paraId="203927C4" w14:textId="77777777" w:rsidR="00C606B5" w:rsidRDefault="00000000">
      <w:pPr>
        <w:pStyle w:val="ARCATnote"/>
      </w:pPr>
      <w:r>
        <w:t>** NOTE TO SPECIFIER ** Delete items below not required for project.</w:t>
      </w:r>
    </w:p>
    <w:p w14:paraId="4BB74745" w14:textId="712C21BC" w:rsidR="ABFFABFF" w:rsidRDefault="006938D7" w:rsidP="ABFFABFF">
      <w:pPr>
        <w:pStyle w:val="ARCATParagraph"/>
      </w:pPr>
      <w:proofErr w:type="gramStart"/>
      <w:r>
        <w:t>Thermally-isolated</w:t>
      </w:r>
      <w:proofErr w:type="gramEnd"/>
      <w:r>
        <w:t xml:space="preserve"> rainscreen attachment system for exterior cladding.</w:t>
      </w:r>
    </w:p>
    <w:p w14:paraId="5135FD54" w14:textId="1F5A5EC5" w:rsidR="ABFFABFF" w:rsidRDefault="006938D7" w:rsidP="ABFFABFF">
      <w:pPr>
        <w:pStyle w:val="ARCATParagraph"/>
      </w:pPr>
      <w:r>
        <w:lastRenderedPageBreak/>
        <w:t xml:space="preserve">The system shall be engineered to </w:t>
      </w:r>
      <w:proofErr w:type="gramStart"/>
      <w:r>
        <w:t>integrate with</w:t>
      </w:r>
      <w:proofErr w:type="gramEnd"/>
      <w:r>
        <w:t xml:space="preserve"> flashing, drainage, and air barrier components.</w:t>
      </w:r>
    </w:p>
    <w:p w14:paraId="1F446280" w14:textId="77777777" w:rsidR="ABFFABFF" w:rsidRDefault="ABFFABFF" w:rsidP="ABFFABFF">
      <w:pPr>
        <w:pStyle w:val="ARCATArticle"/>
      </w:pPr>
      <w:r>
        <w:t>RELATED SECTIONS</w:t>
      </w:r>
    </w:p>
    <w:p w14:paraId="1D8379F5" w14:textId="77777777" w:rsidR="00C606B5" w:rsidRDefault="00000000">
      <w:pPr>
        <w:pStyle w:val="ARCATnote"/>
      </w:pPr>
      <w:r>
        <w:t>** NOTE TO SPECIFIER ** Delete any sections below not relevant to this project; add others as required.</w:t>
      </w:r>
    </w:p>
    <w:p w14:paraId="57EA5AFC" w14:textId="77777777" w:rsidR="ABFFABFF" w:rsidRDefault="ABFFABFF" w:rsidP="ABFFABFF">
      <w:pPr>
        <w:pStyle w:val="ARCATParagraph"/>
      </w:pPr>
      <w:r>
        <w:t>Section 05 40 00 - Cold-Formed Metal Framing. Exterior wall framing.</w:t>
      </w:r>
    </w:p>
    <w:p w14:paraId="54B14B1D" w14:textId="77777777" w:rsidR="ABFFABFF" w:rsidRDefault="ABFFABFF" w:rsidP="ABFFABFF">
      <w:pPr>
        <w:pStyle w:val="ARCATParagraph"/>
      </w:pPr>
      <w:r>
        <w:t>Section 06 16 36 - Sheathing. Exterior wall sheathing.</w:t>
      </w:r>
    </w:p>
    <w:p w14:paraId="309B8202" w14:textId="77777777" w:rsidR="ABFFABFF" w:rsidRDefault="ABFFABFF" w:rsidP="ABFFABFF">
      <w:pPr>
        <w:pStyle w:val="ARCATParagraph"/>
      </w:pPr>
      <w:r>
        <w:t>Section 07 21 16 - Blanket Insulation. Exterior insulation.</w:t>
      </w:r>
    </w:p>
    <w:p w14:paraId="58D764D6" w14:textId="77777777" w:rsidR="ABFFABFF" w:rsidRDefault="ABFFABFF" w:rsidP="ABFFABFF">
      <w:pPr>
        <w:pStyle w:val="ARCATParagraph"/>
      </w:pPr>
      <w:r>
        <w:t>Section 07 27 00 - Air Barriers. Air and vapor retarders.</w:t>
      </w:r>
    </w:p>
    <w:p w14:paraId="5A4444FA" w14:textId="77777777" w:rsidR="ABFFABFF" w:rsidRDefault="ABFFABFF" w:rsidP="ABFFABFF">
      <w:pPr>
        <w:pStyle w:val="ARCATParagraph"/>
      </w:pPr>
      <w:r>
        <w:t>Section 07 40 00 - Exterior cladding assemblies.</w:t>
      </w:r>
    </w:p>
    <w:p w14:paraId="36968AC3" w14:textId="6B549271" w:rsidR="006938D7" w:rsidRDefault="006938D7" w:rsidP="ABFFABFF">
      <w:pPr>
        <w:pStyle w:val="ARCATParagraph"/>
      </w:pPr>
      <w:r>
        <w:t>Section 07 62 00 – Sheet Metal Flashing and Trim</w:t>
      </w:r>
    </w:p>
    <w:p w14:paraId="0816FF7E" w14:textId="77777777" w:rsidR="ABFFABFF" w:rsidRDefault="ABFFABFF" w:rsidP="ABFFABFF">
      <w:pPr>
        <w:pStyle w:val="ARCATArticle"/>
      </w:pPr>
      <w:r>
        <w:t>REFERENCES</w:t>
      </w:r>
    </w:p>
    <w:p w14:paraId="755441FD" w14:textId="77777777" w:rsidR="00C606B5" w:rsidRDefault="00000000">
      <w:pPr>
        <w:pStyle w:val="ARCATnote"/>
      </w:pPr>
      <w:r>
        <w:t>** NOTE TO SPECIFIER ** Delete references from the list below that are not actually required by the text of the edited section.</w:t>
      </w:r>
    </w:p>
    <w:p w14:paraId="3C74701C" w14:textId="77777777" w:rsidR="ABFFABFF" w:rsidRDefault="ABFFABFF" w:rsidP="ABFFABFF">
      <w:pPr>
        <w:pStyle w:val="ARCATParagraph"/>
      </w:pPr>
      <w:r>
        <w:t>ASTM International (ASTM):</w:t>
      </w:r>
    </w:p>
    <w:p w14:paraId="59FDBCE9" w14:textId="77777777" w:rsidR="ABFFABFF" w:rsidRDefault="ABFFABFF" w:rsidP="ABFFABFF">
      <w:pPr>
        <w:pStyle w:val="ARCATSubPara"/>
      </w:pPr>
      <w:r>
        <w:t>ASTM B209 - Standard Specification for Aluminum and Aluminum-Alloy Sheet and Plate.</w:t>
      </w:r>
    </w:p>
    <w:p w14:paraId="76450F35" w14:textId="77777777" w:rsidR="ABFFABFF" w:rsidRDefault="ABFFABFF" w:rsidP="ABFFABFF">
      <w:pPr>
        <w:pStyle w:val="ARCATSubPara"/>
      </w:pPr>
      <w:r>
        <w:t>ASTM B221 - Standard Specification for Aluminum and Aluminum-Alloy Extruded Bars, Rods, Wire, Profiles, and Tubes.</w:t>
      </w:r>
    </w:p>
    <w:p w14:paraId="526558EB" w14:textId="77777777" w:rsidR="ABFFABFF" w:rsidRDefault="ABFFABFF" w:rsidP="ABFFABFF">
      <w:pPr>
        <w:pStyle w:val="ARCATSubPara"/>
      </w:pPr>
      <w:r>
        <w:t>ASTM E283/E283M - Standard Test Method for Determining Rate of Air Leakage Through Exterior Windows, Skylights, Curtain Walls, and Doors Under Specified Pressure Differences Across the Specimen.</w:t>
      </w:r>
    </w:p>
    <w:p w14:paraId="1511022B" w14:textId="77777777" w:rsidR="ABFFABFF" w:rsidRDefault="ABFFABFF" w:rsidP="ABFFABFF">
      <w:pPr>
        <w:pStyle w:val="ARCATSubPara"/>
      </w:pPr>
      <w:r>
        <w:t>ASTM E330/E330M - Standard Test Method for Structural Performance of Exterior Windows, Doors, Skylights and Curtain Walls by Uniform Static Air Pressure Difference.</w:t>
      </w:r>
    </w:p>
    <w:p w14:paraId="488CFA72" w14:textId="77777777" w:rsidR="ABFFABFF" w:rsidRDefault="ABFFABFF" w:rsidP="ABFFABFF">
      <w:pPr>
        <w:pStyle w:val="ARCATSubPara"/>
      </w:pPr>
      <w:r>
        <w:t>ASTM E331 - Standard Test Method for Water Penetration of Exterior Windows, Skylights, Doors, and Curtain Walls by Uniform Static Air Pressure Difference.</w:t>
      </w:r>
    </w:p>
    <w:p w14:paraId="6370C48C" w14:textId="77777777" w:rsidR="ABFFABFF" w:rsidRDefault="ABFFABFF" w:rsidP="ABFFABFF">
      <w:pPr>
        <w:pStyle w:val="ARCATParagraph"/>
      </w:pPr>
      <w:r>
        <w:t>National Fire Protection Association (NFPA):</w:t>
      </w:r>
    </w:p>
    <w:p w14:paraId="78312697" w14:textId="77777777" w:rsidR="ABFFABFF" w:rsidRDefault="ABFFABFF" w:rsidP="ABFFABFF">
      <w:pPr>
        <w:pStyle w:val="ARCATSubPara"/>
      </w:pPr>
      <w:r>
        <w:t>NFPA 285 - Standard Fire Test Method for Evaluation of Fire Propagation: Characteristics of Exterior Non-Load-Bearing Wall Assemblies Containing Combustible Components.</w:t>
      </w:r>
    </w:p>
    <w:p w14:paraId="10A2791A" w14:textId="77777777" w:rsidR="ABFFABFF" w:rsidRDefault="ABFFABFF" w:rsidP="ABFFABFF">
      <w:pPr>
        <w:pStyle w:val="ARCATParagraph"/>
      </w:pPr>
      <w:r>
        <w:t>ULC Standards Council of Canada:</w:t>
      </w:r>
    </w:p>
    <w:p w14:paraId="440C92DE" w14:textId="77777777" w:rsidR="ABFFABFF" w:rsidRDefault="ABFFABFF" w:rsidP="ABFFABFF">
      <w:pPr>
        <w:pStyle w:val="ARCATSubPara"/>
      </w:pPr>
      <w:r>
        <w:t>CAN/ULC S134 - Standard Method of Fire Test of Exterior Wall Assemblies.</w:t>
      </w:r>
    </w:p>
    <w:p w14:paraId="316B1FDF" w14:textId="77777777" w:rsidR="ABFFABFF" w:rsidRDefault="ABFFABFF" w:rsidP="ABFFABFF">
      <w:pPr>
        <w:pStyle w:val="ARCATSubPara"/>
      </w:pPr>
      <w:r>
        <w:t>ULC/S-134 - Standard Method of Fire Test of Exterior Wall Assemblies.</w:t>
      </w:r>
    </w:p>
    <w:p w14:paraId="37FB3B57" w14:textId="13CD7488" w:rsidR="0067216A" w:rsidRDefault="0067216A" w:rsidP="0067216A">
      <w:pPr>
        <w:pStyle w:val="ARCATParagraph"/>
      </w:pPr>
      <w:r>
        <w:t xml:space="preserve">AAMA – American </w:t>
      </w:r>
      <w:proofErr w:type="spellStart"/>
      <w:r>
        <w:t>Architecutral</w:t>
      </w:r>
      <w:proofErr w:type="spellEnd"/>
      <w:r>
        <w:t xml:space="preserve"> Manufacturers Association</w:t>
      </w:r>
    </w:p>
    <w:p w14:paraId="47976BAB" w14:textId="57AC63C2" w:rsidR="0067216A" w:rsidRDefault="0067216A" w:rsidP="0067216A">
      <w:pPr>
        <w:pStyle w:val="ARCATSubPara"/>
      </w:pPr>
      <w:r w:rsidRPr="0067216A">
        <w:t>AAMA 509 – Test and Classification Method for Drained and Back-Ventilated Rainscreen Wall Cladding Systems.</w:t>
      </w:r>
    </w:p>
    <w:p w14:paraId="67DF0244" w14:textId="77777777" w:rsidR="ABFFABFF" w:rsidRDefault="ABFFABFF" w:rsidP="ABFFABFF">
      <w:pPr>
        <w:pStyle w:val="ARCATArticle"/>
      </w:pPr>
      <w:r>
        <w:t>SYSTEM DESCRIPTION</w:t>
      </w:r>
    </w:p>
    <w:p w14:paraId="7166DB18" w14:textId="77777777" w:rsidR="ABFFABFF" w:rsidRDefault="ABFFABFF" w:rsidP="ABFFABFF">
      <w:pPr>
        <w:pStyle w:val="ARCATParagraph"/>
      </w:pPr>
      <w:r>
        <w:t>System assembly shall include the following components from the substrate out:</w:t>
      </w:r>
    </w:p>
    <w:p w14:paraId="11F0133E" w14:textId="0FEEA944" w:rsidR="ABFFABFF" w:rsidRDefault="ABFFABFF" w:rsidP="ABFFABFF">
      <w:pPr>
        <w:pStyle w:val="ARCATParagraph"/>
      </w:pPr>
      <w:r>
        <w:t>Substrat</w:t>
      </w:r>
      <w:r w:rsidR="00E85664">
        <w:t>e (</w:t>
      </w:r>
      <w:proofErr w:type="spellStart"/>
      <w:r w:rsidR="00E85664">
        <w:t>sleect</w:t>
      </w:r>
      <w:proofErr w:type="spellEnd"/>
      <w:r w:rsidR="00E85664">
        <w:t xml:space="preserve"> one):</w:t>
      </w:r>
    </w:p>
    <w:p w14:paraId="24929BF2" w14:textId="096B67AE" w:rsidR="00E85664" w:rsidRDefault="00E85664" w:rsidP="ABFFABFF">
      <w:pPr>
        <w:pStyle w:val="ARCATSubPara"/>
      </w:pPr>
      <w:r>
        <w:t>Light gauge metal framing (LGMF)</w:t>
      </w:r>
      <w:r w:rsidR="ABFFABFF">
        <w:t xml:space="preserve"> and sheathing </w:t>
      </w:r>
    </w:p>
    <w:p w14:paraId="421EFE2D" w14:textId="25D2D719" w:rsidR="ABFFABFF" w:rsidRDefault="ABFFABFF" w:rsidP="ABFFABFF">
      <w:pPr>
        <w:pStyle w:val="ARCATSubPara"/>
      </w:pPr>
      <w:r>
        <w:t>Concrete masonry unit wall.</w:t>
      </w:r>
    </w:p>
    <w:p w14:paraId="3A09D738" w14:textId="27755FCB" w:rsidR="ABFFABFF" w:rsidRDefault="ABFFABFF" w:rsidP="ABFFABFF">
      <w:pPr>
        <w:pStyle w:val="ARCATSubPara"/>
      </w:pPr>
      <w:r>
        <w:lastRenderedPageBreak/>
        <w:t>Concrete wall.</w:t>
      </w:r>
    </w:p>
    <w:p w14:paraId="26925523" w14:textId="77777777" w:rsidR="ABFFABFF" w:rsidRDefault="ABFFABFF" w:rsidP="ABFFABFF">
      <w:pPr>
        <w:pStyle w:val="ARCATParagraph"/>
      </w:pPr>
      <w:r>
        <w:t>Weather Resistant/Air Barrier over substrate.</w:t>
      </w:r>
    </w:p>
    <w:p w14:paraId="56D8F8BB" w14:textId="77777777" w:rsidR="ABFFABFF" w:rsidRDefault="ABFFABFF" w:rsidP="ABFFABFF">
      <w:pPr>
        <w:pStyle w:val="ARCATParagraph"/>
      </w:pPr>
      <w:r>
        <w:t>Mineral fiber insulation.</w:t>
      </w:r>
    </w:p>
    <w:p w14:paraId="5CCAEFAE" w14:textId="77777777" w:rsidR="ABFFABFF" w:rsidRDefault="ABFFABFF" w:rsidP="ABFFABFF">
      <w:pPr>
        <w:pStyle w:val="ARCATParagraph"/>
      </w:pPr>
      <w:r>
        <w:t>Thermally broken rainscreen attachment system.</w:t>
      </w:r>
    </w:p>
    <w:p w14:paraId="7059C691" w14:textId="77777777" w:rsidR="ABFFABFF" w:rsidRDefault="ABFFABFF" w:rsidP="ABFFABFF">
      <w:pPr>
        <w:pStyle w:val="ARCATParagraph"/>
      </w:pPr>
      <w:r>
        <w:t>Exterior cladding.</w:t>
      </w:r>
    </w:p>
    <w:p w14:paraId="3F239925" w14:textId="4F65A753" w:rsidR="ABFFABFF" w:rsidRDefault="00E85664" w:rsidP="ABFFABFF">
      <w:pPr>
        <w:pStyle w:val="ARCATArticle"/>
      </w:pPr>
      <w:r>
        <w:t>PERFORMANCE</w:t>
      </w:r>
      <w:r w:rsidR="ABFFABFF">
        <w:t xml:space="preserve"> REQUIREMENTS</w:t>
      </w:r>
    </w:p>
    <w:p w14:paraId="53B6ECA5" w14:textId="30F47EB4" w:rsidR="ABFFABFF" w:rsidRDefault="ABFFABFF" w:rsidP="ABFFABFF">
      <w:pPr>
        <w:pStyle w:val="ARCATParagraph"/>
      </w:pPr>
      <w:r>
        <w:t>Manufacturer is responsible for designing</w:t>
      </w:r>
      <w:r w:rsidR="00E85664">
        <w:t xml:space="preserve"> a</w:t>
      </w:r>
      <w:r>
        <w:t xml:space="preserve"> system, including anchorage to structural system and necessary modifications to meet specified requirements and maintain visual design concepts.</w:t>
      </w:r>
    </w:p>
    <w:p w14:paraId="2BA1455E" w14:textId="77777777" w:rsidR="ABFFABFF" w:rsidRDefault="ABFFABFF" w:rsidP="ABFFABFF">
      <w:pPr>
        <w:pStyle w:val="ARCATParagraph"/>
      </w:pPr>
      <w:r>
        <w:t>Employ registered professional engineer, licensed to practice engineering in jurisdiction where Project is located, to engineer each component of rainscreen attachment system.</w:t>
      </w:r>
    </w:p>
    <w:p w14:paraId="50F6EAAA" w14:textId="03894E75" w:rsidR="00E85664" w:rsidRDefault="ABFFABFF" w:rsidP="ABFFABFF">
      <w:pPr>
        <w:pStyle w:val="ARCATParagraph"/>
      </w:pPr>
      <w:r>
        <w:t xml:space="preserve">Structural </w:t>
      </w:r>
      <w:r w:rsidR="00E85664">
        <w:t>Performance:</w:t>
      </w:r>
    </w:p>
    <w:p w14:paraId="44A6052C" w14:textId="35AB3126" w:rsidR="00E85664" w:rsidRDefault="00E85664" w:rsidP="00E85664">
      <w:pPr>
        <w:pStyle w:val="ARCATSubPara"/>
      </w:pPr>
      <w:r w:rsidRPr="00E85664">
        <w:t>Assemblies shall resist dead loads,</w:t>
      </w:r>
      <w:r>
        <w:t xml:space="preserve"> wind loads,</w:t>
      </w:r>
      <w:r w:rsidRPr="00E85664">
        <w:t xml:space="preserve"> live loads, seismic and </w:t>
      </w:r>
      <w:r>
        <w:t>ice loads (if applicable)</w:t>
      </w:r>
      <w:r w:rsidRPr="00E85664">
        <w:t xml:space="preserve"> as required </w:t>
      </w:r>
      <w:proofErr w:type="gramStart"/>
      <w:r w:rsidRPr="00E85664">
        <w:t>per</w:t>
      </w:r>
      <w:proofErr w:type="gramEnd"/>
      <w:r w:rsidRPr="00E85664">
        <w:t xml:space="preserve"> project structural design criteria.</w:t>
      </w:r>
    </w:p>
    <w:p w14:paraId="4B49635D" w14:textId="048EB5C0" w:rsidR="00E85664" w:rsidRDefault="00E85664" w:rsidP="00E85664">
      <w:pPr>
        <w:pStyle w:val="ARCATSubPara"/>
      </w:pPr>
      <w:r w:rsidRPr="00E85664">
        <w:t xml:space="preserve">Provide fixed and sliding connections to accommodate thermal </w:t>
      </w:r>
      <w:r>
        <w:t>movements (under 120 F temperature change)</w:t>
      </w:r>
      <w:r w:rsidRPr="00E85664">
        <w:t>, building movements, and slab-to-slab deflections without stress transfer to cladding.</w:t>
      </w:r>
    </w:p>
    <w:p w14:paraId="13653B42" w14:textId="09D5DDC4" w:rsidR="00E85664" w:rsidRDefault="00E85664" w:rsidP="00E85664">
      <w:pPr>
        <w:pStyle w:val="ARCATParagraph"/>
      </w:pPr>
      <w:r>
        <w:t>Drainage and Ventilation</w:t>
      </w:r>
      <w:r>
        <w:t>:</w:t>
      </w:r>
    </w:p>
    <w:p w14:paraId="7E14ACB2" w14:textId="77777777" w:rsidR="00E85664" w:rsidRDefault="00E85664" w:rsidP="00E85664">
      <w:pPr>
        <w:pStyle w:val="ARCATSubPara"/>
      </w:pPr>
      <w:r>
        <w:t>The system shall allow for proper drainage away from the building.</w:t>
      </w:r>
    </w:p>
    <w:p w14:paraId="28414B68" w14:textId="04925D5F" w:rsidR="00E85664" w:rsidRDefault="00E85664" w:rsidP="00E85664">
      <w:pPr>
        <w:pStyle w:val="ARCATSubPara"/>
      </w:pPr>
      <w:r>
        <w:t xml:space="preserve">The system should allow for proper ventilation behind the cladding. </w:t>
      </w:r>
    </w:p>
    <w:p w14:paraId="1D2E04B5" w14:textId="0B47BC68" w:rsidR="00E85664" w:rsidRDefault="00E85664" w:rsidP="00E85664">
      <w:pPr>
        <w:pStyle w:val="ARCATParagraph"/>
      </w:pPr>
      <w:r w:rsidRPr="00E85664">
        <w:t>Thermal Performance:</w:t>
      </w:r>
    </w:p>
    <w:p w14:paraId="39FED16B" w14:textId="11104433" w:rsidR="00E85664" w:rsidRDefault="00E85664" w:rsidP="00E85664">
      <w:pPr>
        <w:pStyle w:val="ARCATSubPara"/>
      </w:pPr>
      <w:r w:rsidRPr="00E85664">
        <w:t>Provide brackets or rails with thermo-pads to minimize thermal bridging</w:t>
      </w:r>
      <w:r>
        <w:t xml:space="preserve"> or use QTB Stainless Brackets.</w:t>
      </w:r>
    </w:p>
    <w:p w14:paraId="1C2F4061" w14:textId="7992F513" w:rsidR="00E85664" w:rsidRDefault="00E85664" w:rsidP="00E85664">
      <w:pPr>
        <w:pStyle w:val="ARCATSubPara"/>
      </w:pPr>
      <w:r w:rsidRPr="00E85664">
        <w:t>Submit thermal modeling results when required by project or code.</w:t>
      </w:r>
    </w:p>
    <w:p w14:paraId="4B3CC222" w14:textId="77777777" w:rsidR="00E85664" w:rsidRDefault="00E85664" w:rsidP="00E85664">
      <w:pPr>
        <w:pStyle w:val="ARCATParagraph"/>
      </w:pPr>
      <w:r>
        <w:t>Fire Performance:</w:t>
      </w:r>
    </w:p>
    <w:p w14:paraId="6110D525" w14:textId="79FF1E5D" w:rsidR="00E85664" w:rsidRDefault="00E85664" w:rsidP="00E85664">
      <w:pPr>
        <w:pStyle w:val="ARCATSubPara"/>
      </w:pPr>
      <w:r>
        <w:t>Components shall be A1 non-combustible per EN 13501-1 or equivalent.</w:t>
      </w:r>
    </w:p>
    <w:p w14:paraId="0E3293D8" w14:textId="30811E3D" w:rsidR="00E85664" w:rsidRDefault="00E85664" w:rsidP="00E85664">
      <w:pPr>
        <w:pStyle w:val="ARCATSubPara"/>
      </w:pPr>
      <w:r w:rsidRPr="00E85664">
        <w:t>System shall be compatible with NFPA 285 compliant wall assemblies. Submit manufacturer’s letter of compliance.</w:t>
      </w:r>
    </w:p>
    <w:p w14:paraId="7CB56EAA" w14:textId="78FB49BD" w:rsidR="00E85664" w:rsidRDefault="00E85664" w:rsidP="00E85664">
      <w:pPr>
        <w:pStyle w:val="ARCATParagraph"/>
      </w:pPr>
      <w:r>
        <w:t>Sustainability Requirements:</w:t>
      </w:r>
    </w:p>
    <w:p w14:paraId="10D0D62D" w14:textId="36DE8F8F" w:rsidR="00E85664" w:rsidRDefault="00E85664" w:rsidP="00E85664">
      <w:pPr>
        <w:pStyle w:val="ARCATSubPara"/>
      </w:pPr>
      <w:r w:rsidRPr="00E85664">
        <w:t>All aluminum</w:t>
      </w:r>
      <w:r>
        <w:t xml:space="preserve"> and stainless</w:t>
      </w:r>
      <w:r w:rsidRPr="00E85664">
        <w:t xml:space="preserve"> components shall be 100% recyclable.</w:t>
      </w:r>
    </w:p>
    <w:p w14:paraId="655DE365" w14:textId="080445B7" w:rsidR="00E85664" w:rsidRDefault="00E85664" w:rsidP="00E85664">
      <w:pPr>
        <w:pStyle w:val="ARCATSubPara"/>
      </w:pPr>
      <w:r>
        <w:t xml:space="preserve">The system shall be designed and manufactured in a way to minimize wastage onsite, cut-to-size as much as possible. </w:t>
      </w:r>
    </w:p>
    <w:p w14:paraId="7F631214" w14:textId="6485AD0D" w:rsidR="007E468E" w:rsidRDefault="007E468E" w:rsidP="007E468E">
      <w:pPr>
        <w:pStyle w:val="ARCATParagraph"/>
      </w:pPr>
      <w:r>
        <w:t>Adjustability:</w:t>
      </w:r>
    </w:p>
    <w:p w14:paraId="5F1D8FF0" w14:textId="1F053BF7" w:rsidR="007E468E" w:rsidRDefault="007E468E" w:rsidP="007E468E">
      <w:pPr>
        <w:pStyle w:val="ARCATSubPara"/>
      </w:pPr>
      <w:r w:rsidRPr="00E85664">
        <w:t>The system should allow for</w:t>
      </w:r>
      <w:r>
        <w:t xml:space="preserve"> in/out</w:t>
      </w:r>
      <w:r w:rsidRPr="00E85664">
        <w:t xml:space="preserve"> adjustability </w:t>
      </w:r>
      <w:r>
        <w:t xml:space="preserve">to account </w:t>
      </w:r>
      <w:r w:rsidRPr="00E85664">
        <w:t>for substrate tolerances, avoiding excessive shimming and re-work of panels.</w:t>
      </w:r>
      <w:r>
        <w:t xml:space="preserve"> Systems with not tolerance shall not be accepted.</w:t>
      </w:r>
    </w:p>
    <w:p w14:paraId="559D32C6" w14:textId="77777777" w:rsidR="007E468E" w:rsidRDefault="007E468E" w:rsidP="007E468E">
      <w:pPr>
        <w:pStyle w:val="ARCATSubPara"/>
        <w:numPr>
          <w:ilvl w:val="0"/>
          <w:numId w:val="0"/>
        </w:numPr>
        <w:ind w:left="1728"/>
      </w:pPr>
    </w:p>
    <w:p w14:paraId="30A21F58" w14:textId="77777777" w:rsidR="ABFFABFF" w:rsidRDefault="ABFFABFF" w:rsidP="ABFFABFF">
      <w:pPr>
        <w:pStyle w:val="ARCATArticle"/>
      </w:pPr>
      <w:r>
        <w:t>SUBMITTALS</w:t>
      </w:r>
    </w:p>
    <w:p w14:paraId="56993C2C" w14:textId="77777777" w:rsidR="ABFFABFF" w:rsidRDefault="ABFFABFF" w:rsidP="ABFFABFF">
      <w:pPr>
        <w:pStyle w:val="ARCATParagraph"/>
      </w:pPr>
      <w:r>
        <w:t>Submit under provisions of Section 01 30 00 - Administrative Requirements.</w:t>
      </w:r>
    </w:p>
    <w:p w14:paraId="4FA64F95" w14:textId="77777777" w:rsidR="ABFFABFF" w:rsidRDefault="ABFFABFF" w:rsidP="ABFFABFF">
      <w:pPr>
        <w:pStyle w:val="ARCATSubPara"/>
      </w:pPr>
      <w:r>
        <w:t>This Section includes items identified by the Architect or Engineer of Record as Delegated Design or Deferred Submittal.</w:t>
      </w:r>
    </w:p>
    <w:p w14:paraId="18B40F7D" w14:textId="2827300F" w:rsidR="ABFFABFF" w:rsidRDefault="ABFFABFF" w:rsidP="00E85664">
      <w:pPr>
        <w:pStyle w:val="ARCATParagraph"/>
      </w:pPr>
      <w:r>
        <w:t>Product Data: Manufacturer's data sheets on each product to be used</w:t>
      </w:r>
      <w:r w:rsidR="00E85664">
        <w:t>.</w:t>
      </w:r>
    </w:p>
    <w:p w14:paraId="4EC2F60B" w14:textId="31ADB26D" w:rsidR="ABFFABFF" w:rsidRDefault="ABFFABFF" w:rsidP="ABFFABFF">
      <w:pPr>
        <w:pStyle w:val="ARCATParagraph"/>
      </w:pPr>
      <w:proofErr w:type="gramStart"/>
      <w:r>
        <w:lastRenderedPageBreak/>
        <w:t>Shop Drawings: Submit complete</w:t>
      </w:r>
      <w:proofErr w:type="gramEnd"/>
      <w:r>
        <w:t xml:space="preserve"> shop drawings for approval prior to fabrication, including </w:t>
      </w:r>
      <w:r w:rsidR="00E85664">
        <w:t xml:space="preserve">floor plans, elevations, component drawings, sections and all necessary details. </w:t>
      </w:r>
    </w:p>
    <w:p w14:paraId="2865D05A" w14:textId="6FA2C068" w:rsidR="ABFFABFF" w:rsidRDefault="ABFFABFF" w:rsidP="ABFFABFF">
      <w:pPr>
        <w:pStyle w:val="ARCATParagraph"/>
      </w:pPr>
      <w:r>
        <w:t>Contractor Delegated Design: Submit calculations stamped and sealed by an Engineer registered in the state which the project is located.</w:t>
      </w:r>
    </w:p>
    <w:p w14:paraId="64F6C3B1" w14:textId="77777777" w:rsidR="ABFFABFF" w:rsidRDefault="ABFFABFF" w:rsidP="ABFFABFF">
      <w:pPr>
        <w:pStyle w:val="ARCATSubPara"/>
      </w:pPr>
      <w:r>
        <w:t>Structural Calculations including dead loads, wind loads, seismic loads, snow, and ice loads as applicable.</w:t>
      </w:r>
    </w:p>
    <w:p w14:paraId="69BE4393" w14:textId="77777777" w:rsidR="ABFFABFF" w:rsidRDefault="ABFFABFF" w:rsidP="ABFFABFF">
      <w:pPr>
        <w:pStyle w:val="ARCATParagraph"/>
      </w:pPr>
      <w:r>
        <w:t xml:space="preserve">Verification Samples: For each </w:t>
      </w:r>
      <w:proofErr w:type="gramStart"/>
      <w:r>
        <w:t>finish</w:t>
      </w:r>
      <w:proofErr w:type="gramEnd"/>
      <w:r>
        <w:t xml:space="preserve"> product specified, two samples, minimum size 6 inches (150 mm) square, representing actual product.</w:t>
      </w:r>
    </w:p>
    <w:p w14:paraId="43335C48" w14:textId="0F69A052" w:rsidR="ABFFABFF" w:rsidRDefault="ABFFABFF" w:rsidP="ABFFABFF">
      <w:pPr>
        <w:pStyle w:val="ARCATParagraph"/>
      </w:pPr>
      <w:r>
        <w:t xml:space="preserve">Qualifications: Installer's qualification statement including names of </w:t>
      </w:r>
      <w:r w:rsidR="00E85664">
        <w:t>at least 5</w:t>
      </w:r>
      <w:r>
        <w:t xml:space="preserve"> projects using similar systems</w:t>
      </w:r>
    </w:p>
    <w:p w14:paraId="246815FE" w14:textId="77777777" w:rsidR="ABFFABFF" w:rsidRDefault="ABFFABFF" w:rsidP="ABFFABFF">
      <w:pPr>
        <w:pStyle w:val="ARCATArticle"/>
      </w:pPr>
      <w:r>
        <w:t>QUALITY ASSURANCE</w:t>
      </w:r>
    </w:p>
    <w:p w14:paraId="482070F6" w14:textId="77777777" w:rsidR="ABFFABFF" w:rsidRDefault="ABFFABFF" w:rsidP="ABFFABFF">
      <w:pPr>
        <w:pStyle w:val="ARCATParagraph"/>
      </w:pPr>
      <w:r>
        <w:t xml:space="preserve">Delegated Design: Engineer cladding support system based on project conditions and loads indicated on the Structural Drawings. </w:t>
      </w:r>
      <w:proofErr w:type="gramStart"/>
      <w:r>
        <w:t>Engineer</w:t>
      </w:r>
      <w:proofErr w:type="gramEnd"/>
      <w:r>
        <w:t xml:space="preserve"> shall be licensed to practice in the jurisdiction where the Project is located.</w:t>
      </w:r>
    </w:p>
    <w:p w14:paraId="63584AE3" w14:textId="77777777" w:rsidR="007E468E" w:rsidRDefault="ABFFABFF" w:rsidP="00E85664">
      <w:pPr>
        <w:pStyle w:val="ARCATParagraph"/>
      </w:pPr>
      <w:r>
        <w:t xml:space="preserve">Manufacturer Qualifications: </w:t>
      </w:r>
      <w:r w:rsidR="007E468E" w:rsidRPr="007E468E">
        <w:t>Minimum 10 years of demonstrated experience producing rainscreen attachment systems of similar scale and complexity.</w:t>
      </w:r>
    </w:p>
    <w:p w14:paraId="03BAD3CE" w14:textId="37917C3F" w:rsidR="ABFFABFF" w:rsidRDefault="ABFFABFF" w:rsidP="00E85664">
      <w:pPr>
        <w:pStyle w:val="ARCATParagraph"/>
      </w:pPr>
      <w:r>
        <w:t>Installer Qualifications: Company specializing in performing the work of this section with minimum two years of experience</w:t>
      </w:r>
      <w:r w:rsidR="00E85664">
        <w:t xml:space="preserve"> and successful completion of 5 projects of similar size and complexity. </w:t>
      </w:r>
      <w:r w:rsidR="00E85664">
        <w:t>Installers shall undergo manufacturer training and be approved for the project</w:t>
      </w:r>
      <w:r w:rsidR="00E85664">
        <w:t xml:space="preserve"> by the manufacturer.</w:t>
      </w:r>
    </w:p>
    <w:p w14:paraId="315C4467" w14:textId="77777777" w:rsidR="00C606B5" w:rsidRDefault="00000000">
      <w:pPr>
        <w:pStyle w:val="ARCATnote"/>
      </w:pPr>
      <w:r>
        <w:t>** NOTE TO SPECIFIER ** Include mock-up if the project size or quality warrant the expense. The following is one example of how a mock-up on might be specified. When deciding on the extent of the mock-up, consider all the major different types of work on the project.</w:t>
      </w:r>
    </w:p>
    <w:p w14:paraId="3BB8F098" w14:textId="77777777" w:rsidR="ABFFABFF" w:rsidRDefault="ABFFABFF" w:rsidP="ABFFABFF">
      <w:pPr>
        <w:pStyle w:val="ARCATArticle"/>
      </w:pPr>
      <w:r>
        <w:t>MOCK-UPS</w:t>
      </w:r>
    </w:p>
    <w:p w14:paraId="40F2D481" w14:textId="77777777" w:rsidR="ABFFABFF" w:rsidRDefault="ABFFABFF" w:rsidP="ABFFABFF">
      <w:pPr>
        <w:pStyle w:val="ARCATParagraph"/>
      </w:pPr>
      <w:r>
        <w:t>Construct mock-ups with actual materials in sufficient time for Architect's review and to not delay construction progress. Locate mock-ups as acceptable to Architect and provide temporary foundations and support.</w:t>
      </w:r>
    </w:p>
    <w:p w14:paraId="3ECF382C" w14:textId="77777777" w:rsidR="ABFFABFF" w:rsidRDefault="ABFFABFF" w:rsidP="ABFFABFF">
      <w:pPr>
        <w:pStyle w:val="ARCATSubPara"/>
      </w:pPr>
      <w:r>
        <w:t>Mock-up shall include typical project conditions including corners and terminations.</w:t>
      </w:r>
    </w:p>
    <w:p w14:paraId="2EAACBA0" w14:textId="77777777" w:rsidR="ABFFABFF" w:rsidRDefault="ABFFABFF" w:rsidP="ABFFABFF">
      <w:pPr>
        <w:pStyle w:val="ARCATSubPara"/>
      </w:pPr>
      <w:r>
        <w:t>Intent of mock-ups are to demonstrate quality of workmanship and visual appearance.</w:t>
      </w:r>
    </w:p>
    <w:p w14:paraId="69527238" w14:textId="77777777" w:rsidR="ABFFABFF" w:rsidRDefault="ABFFABFF" w:rsidP="ABFFABFF">
      <w:pPr>
        <w:pStyle w:val="ARCATSubPara"/>
      </w:pPr>
      <w:r>
        <w:t>If mock-ups are not acceptable, rebuild mock-ups until satisfactory results are achieved.</w:t>
      </w:r>
    </w:p>
    <w:p w14:paraId="1AF4B7EC" w14:textId="77777777" w:rsidR="ABFFABFF" w:rsidRDefault="ABFFABFF" w:rsidP="ABFFABFF">
      <w:pPr>
        <w:pStyle w:val="ARCATSubPara"/>
      </w:pPr>
      <w:r>
        <w:t>Retain mock-ups during construction as a standard for comparison with completed work.</w:t>
      </w:r>
    </w:p>
    <w:p w14:paraId="39408997" w14:textId="77777777" w:rsidR="ABFFABFF" w:rsidRDefault="ABFFABFF" w:rsidP="ABFFABFF">
      <w:pPr>
        <w:pStyle w:val="ARCATSubPara"/>
      </w:pPr>
      <w:r>
        <w:t>Do not alter or remove mock-ups until work is completed or removal is authorized.</w:t>
      </w:r>
    </w:p>
    <w:p w14:paraId="7BEB29D0" w14:textId="77777777" w:rsidR="ABFFABFF" w:rsidRDefault="ABFFABFF" w:rsidP="ABFFABFF">
      <w:pPr>
        <w:pStyle w:val="ARCATArticle"/>
      </w:pPr>
      <w:r>
        <w:t>PRE-INSTALLATION CONFERENCE</w:t>
      </w:r>
    </w:p>
    <w:p w14:paraId="07B0071A" w14:textId="77777777" w:rsidR="ABFFABFF" w:rsidRDefault="ABFFABFF" w:rsidP="ABFFABFF">
      <w:pPr>
        <w:pStyle w:val="ARCATParagraph"/>
      </w:pPr>
      <w:r>
        <w:t>Convene a conference approximately two weeks before scheduled commencement of the Work. Attendees shall include Architect, Contractor and trades involved. Agenda shall include schedule, responsibilities, critical path items and approvals.</w:t>
      </w:r>
    </w:p>
    <w:p w14:paraId="070D31B6" w14:textId="77777777" w:rsidR="ABFFABFF" w:rsidRDefault="ABFFABFF" w:rsidP="ABFFABFF">
      <w:pPr>
        <w:pStyle w:val="ARCATSubPara"/>
      </w:pPr>
      <w:r>
        <w:t>Coordination: Coordinate the alignment of metal framing with size, location, and installation of metal cladding support.</w:t>
      </w:r>
    </w:p>
    <w:p w14:paraId="2038CE9D" w14:textId="77777777" w:rsidR="ABFFABFF" w:rsidRDefault="ABFFABFF" w:rsidP="ABFFABFF">
      <w:pPr>
        <w:pStyle w:val="ARCATArticle"/>
      </w:pPr>
      <w:r>
        <w:t>DELIVERY, STORAGE, AND HANDLING</w:t>
      </w:r>
    </w:p>
    <w:p w14:paraId="3E5B190E" w14:textId="77777777" w:rsidR="ABFFABFF" w:rsidRDefault="ABFFABFF" w:rsidP="ABFFABFF">
      <w:pPr>
        <w:pStyle w:val="ARCATParagraph"/>
      </w:pPr>
      <w:r>
        <w:t>Deliver products in manufacturer's original, unopened, undamaged containers with identification labels intact.</w:t>
      </w:r>
    </w:p>
    <w:p w14:paraId="47DCF485" w14:textId="77777777" w:rsidR="ABFFABFF" w:rsidRDefault="ABFFABFF" w:rsidP="ABFFABFF">
      <w:pPr>
        <w:pStyle w:val="ARCATParagraph"/>
      </w:pPr>
      <w:r>
        <w:lastRenderedPageBreak/>
        <w:t>Store products protected from exposure to harmful weather conditions and at temperature conditions recommended by manufacturer.</w:t>
      </w:r>
    </w:p>
    <w:p w14:paraId="029D6245" w14:textId="77777777" w:rsidR="ABFFABFF" w:rsidRDefault="ABFFABFF" w:rsidP="ABFFABFF">
      <w:pPr>
        <w:pStyle w:val="ARCATArticle"/>
      </w:pPr>
      <w:r>
        <w:t>SEQUENCING</w:t>
      </w:r>
    </w:p>
    <w:p w14:paraId="6ACF9D46" w14:textId="77777777" w:rsidR="ABFFABFF" w:rsidRDefault="ABFFABFF" w:rsidP="ABFFABFF">
      <w:pPr>
        <w:pStyle w:val="ARCATParagraph"/>
      </w:pPr>
      <w:r>
        <w:t>Comply with manufacturers' ordering instructions and lead time requirements to avoid construction delays.</w:t>
      </w:r>
    </w:p>
    <w:p w14:paraId="39D166B7" w14:textId="77777777" w:rsidR="ABFFABFF" w:rsidRDefault="ABFFABFF" w:rsidP="ABFFABFF">
      <w:pPr>
        <w:pStyle w:val="ARCATParagraph"/>
      </w:pPr>
      <w:r>
        <w:t xml:space="preserve">Coordinate construction to ensure that assemblies fit properly to </w:t>
      </w:r>
      <w:proofErr w:type="gramStart"/>
      <w:r>
        <w:t>supporting</w:t>
      </w:r>
      <w:proofErr w:type="gramEnd"/>
      <w:r>
        <w:t xml:space="preserve"> and adjoining construction.</w:t>
      </w:r>
    </w:p>
    <w:p w14:paraId="796CF2D1" w14:textId="77777777" w:rsidR="ABFFABFF" w:rsidRDefault="ABFFABFF" w:rsidP="ABFFABFF">
      <w:pPr>
        <w:pStyle w:val="ARCATArticle"/>
      </w:pPr>
      <w:r>
        <w:t>WARRANTY</w:t>
      </w:r>
    </w:p>
    <w:p w14:paraId="27BED8B2" w14:textId="6B9B2C6A" w:rsidR="007E468E" w:rsidRDefault="ABFFABFF" w:rsidP="007E468E">
      <w:pPr>
        <w:pStyle w:val="ARCATParagraph"/>
      </w:pPr>
      <w:r>
        <w:t>Provide manufacturer's 1</w:t>
      </w:r>
      <w:r w:rsidR="007E468E">
        <w:t>0</w:t>
      </w:r>
      <w:r>
        <w:t xml:space="preserve">-year limited warranty against </w:t>
      </w:r>
      <w:r w:rsidR="007E468E">
        <w:t>component failure and deterioration resulting in structural performance issues. The components must be installed using manufacturer’s instructions, structural calculations, and approved shop drawings.</w:t>
      </w:r>
    </w:p>
    <w:p w14:paraId="5353063F" w14:textId="47FB39D0" w:rsidR="007E468E" w:rsidRDefault="007E468E" w:rsidP="ABFFABFF">
      <w:pPr>
        <w:pStyle w:val="ARCATParagraph"/>
      </w:pPr>
      <w:r>
        <w:t xml:space="preserve">Finish warranty for coated profiles: </w:t>
      </w:r>
      <w:proofErr w:type="gramStart"/>
      <w:r>
        <w:t>10-year</w:t>
      </w:r>
      <w:proofErr w:type="gramEnd"/>
      <w:r>
        <w:t xml:space="preserve"> from fading and chalking.</w:t>
      </w:r>
    </w:p>
    <w:p w14:paraId="1B2B2468" w14:textId="7C219A9B" w:rsidR="007E468E" w:rsidRDefault="007E468E" w:rsidP="ABFFABFF">
      <w:pPr>
        <w:pStyle w:val="ARCATParagraph"/>
      </w:pPr>
      <w:r>
        <w:t>Workmanship warranty: 2-year workmanship warranty.</w:t>
      </w:r>
    </w:p>
    <w:p w14:paraId="6007811E" w14:textId="77777777" w:rsidR="ABFFABFF" w:rsidRDefault="ABFFABFF" w:rsidP="ABFFABFF">
      <w:pPr>
        <w:pStyle w:val="ARCATPart"/>
        <w:numPr>
          <w:ilvl w:val="0"/>
          <w:numId w:val="1"/>
        </w:numPr>
      </w:pPr>
      <w:r>
        <w:t>PRODUCTS</w:t>
      </w:r>
    </w:p>
    <w:p w14:paraId="1AF1488C" w14:textId="77777777" w:rsidR="ABFFABFF" w:rsidRDefault="ABFFABFF" w:rsidP="ABFFABFF">
      <w:pPr>
        <w:pStyle w:val="ARCATArticle"/>
      </w:pPr>
      <w:r>
        <w:t>MANUFACTURERS</w:t>
      </w:r>
    </w:p>
    <w:p w14:paraId="4C5F15B6" w14:textId="77777777" w:rsidR="007E468E" w:rsidRDefault="007E468E" w:rsidP="007E468E">
      <w:pPr>
        <w:pStyle w:val="ARCATParagraph"/>
      </w:pPr>
      <w:r>
        <w:t>A. Basis of Design: Q-Vent QV1.1 Attachment System, distributed by LUHA Building Systems, LLC.</w:t>
      </w:r>
    </w:p>
    <w:p w14:paraId="682A44A5" w14:textId="550BCB35" w:rsidR="007E468E" w:rsidRDefault="007E468E" w:rsidP="007E468E">
      <w:pPr>
        <w:pStyle w:val="ARCATSubPara"/>
      </w:pPr>
      <w:r>
        <w:t>550 Vandalia Street, Suite 202</w:t>
      </w:r>
      <w:r>
        <w:br/>
      </w:r>
      <w:r>
        <w:t>Saint Paul, MN 551</w:t>
      </w:r>
      <w:r>
        <w:t>14</w:t>
      </w:r>
      <w:r>
        <w:br/>
      </w:r>
      <w:r>
        <w:t>(651) 802-4649</w:t>
      </w:r>
      <w:r>
        <w:br/>
        <w:t>info@luhabuild.com</w:t>
      </w:r>
      <w:r>
        <w:tab/>
      </w:r>
    </w:p>
    <w:p w14:paraId="3578E4DF" w14:textId="407F98A1" w:rsidR="ABFFABFF" w:rsidRDefault="ABFFABFF" w:rsidP="007E468E">
      <w:pPr>
        <w:pStyle w:val="ARCATParagraph"/>
        <w:numPr>
          <w:ilvl w:val="0"/>
          <w:numId w:val="0"/>
        </w:numPr>
        <w:ind w:left="1152" w:hanging="576"/>
      </w:pPr>
      <w:r>
        <w:br/>
      </w:r>
      <w:r w:rsidR="007E468E">
        <w:t xml:space="preserve"> </w:t>
      </w:r>
    </w:p>
    <w:p w14:paraId="79F119D2" w14:textId="77777777" w:rsidR="00C606B5" w:rsidRDefault="00000000">
      <w:pPr>
        <w:pStyle w:val="ARCATnote"/>
      </w:pPr>
      <w:r>
        <w:t xml:space="preserve">** NOTE TO SPECIFIER ** Delete one of the following two </w:t>
      </w:r>
      <w:proofErr w:type="gramStart"/>
      <w:r>
        <w:t>paragraphs;</w:t>
      </w:r>
      <w:proofErr w:type="gramEnd"/>
      <w:r>
        <w:t xml:space="preserve"> coordinate with requirements of Division 1 section on product options and substitutions.</w:t>
      </w:r>
    </w:p>
    <w:p w14:paraId="31789330" w14:textId="77777777" w:rsidR="ABFFABFF" w:rsidRDefault="ABFFABFF" w:rsidP="ABFFABFF">
      <w:pPr>
        <w:pStyle w:val="ARCATParagraph"/>
      </w:pPr>
      <w:r>
        <w:t>Substitutions: Not permitted.</w:t>
      </w:r>
    </w:p>
    <w:p w14:paraId="79B362B0" w14:textId="77777777" w:rsidR="ABFFABFF" w:rsidRDefault="ABFFABFF" w:rsidP="ABFFABFF">
      <w:pPr>
        <w:pStyle w:val="ARCATParagraph"/>
      </w:pPr>
      <w:r>
        <w:t>Requests for substitutions will be considered in accordance with provisions of Section 01 60 00 - Product Requirements.</w:t>
      </w:r>
    </w:p>
    <w:p w14:paraId="71DDFA5D" w14:textId="599115C0" w:rsidR="00C606B5" w:rsidRDefault="00000000" w:rsidP="007E468E">
      <w:pPr>
        <w:pStyle w:val="ARCATnote"/>
        <w:pBdr>
          <w:bottom w:val="dotted" w:sz="4" w:space="0" w:color="FF0000"/>
        </w:pBdr>
      </w:pPr>
      <w:r>
        <w:t xml:space="preserve">** NOTE TO SPECIFIER ** </w:t>
      </w:r>
      <w:r w:rsidR="007E468E">
        <w:t>For wall brackets, select QVB or QTB depending on thermal performance required. Thermo-pads are not required for QTB Brackets.</w:t>
      </w:r>
    </w:p>
    <w:p w14:paraId="148AA181" w14:textId="0EE0ECF9" w:rsidR="ABFFABFF" w:rsidRDefault="007E468E" w:rsidP="ABFFABFF">
      <w:pPr>
        <w:pStyle w:val="ARCATArticle"/>
      </w:pPr>
      <w:r>
        <w:t>System Components: Provide a complete system from AVB to the back of cladding panel.</w:t>
      </w:r>
    </w:p>
    <w:p w14:paraId="0895BA62" w14:textId="01DF95BB" w:rsidR="007E468E" w:rsidRDefault="007E468E" w:rsidP="007E468E">
      <w:pPr>
        <w:pStyle w:val="ARCATParagraph"/>
      </w:pPr>
      <w:r>
        <w:t>Cavity Depth: 2 ¼” to 11 3/16”.</w:t>
      </w:r>
    </w:p>
    <w:p w14:paraId="23AE1DE7" w14:textId="37396ED7" w:rsidR="007E468E" w:rsidRDefault="007E468E" w:rsidP="007E468E">
      <w:pPr>
        <w:pStyle w:val="ARCATParagraph"/>
      </w:pPr>
      <w:r>
        <w:t>Wall Brackets:</w:t>
      </w:r>
    </w:p>
    <w:p w14:paraId="041B847C" w14:textId="403A7F20" w:rsidR="007E468E" w:rsidRDefault="007E468E" w:rsidP="007E468E">
      <w:pPr>
        <w:pStyle w:val="ARCATSubPara"/>
      </w:pPr>
      <w:r w:rsidRPr="007E468E">
        <w:t>QVB</w:t>
      </w:r>
      <w:r>
        <w:t xml:space="preserve"> brackets from</w:t>
      </w:r>
      <w:r w:rsidRPr="007E468E">
        <w:t xml:space="preserve"> extruded aluminum, alloy AW 6063 T66/T6.</w:t>
      </w:r>
    </w:p>
    <w:p w14:paraId="6FDB5633" w14:textId="33E98C38" w:rsidR="007E468E" w:rsidRDefault="007E468E" w:rsidP="007E468E">
      <w:pPr>
        <w:pStyle w:val="ARCATSubPara"/>
      </w:pPr>
      <w:r w:rsidRPr="007E468E">
        <w:t xml:space="preserve">QTB </w:t>
      </w:r>
      <w:r>
        <w:t xml:space="preserve">brackets </w:t>
      </w:r>
      <w:r w:rsidRPr="007E468E">
        <w:t>stainless steel, alloy AISI 316L.</w:t>
      </w:r>
      <w:r>
        <w:t xml:space="preserve"> </w:t>
      </w:r>
    </w:p>
    <w:p w14:paraId="417BE019" w14:textId="57E5A741" w:rsidR="007E468E" w:rsidRDefault="007E468E" w:rsidP="007E468E">
      <w:pPr>
        <w:pStyle w:val="ARCATSubPara"/>
      </w:pPr>
      <w:r>
        <w:t>Provide fixed (round hole) and sliding (slotted) hole configurations to allow for thermal movement of the rails.</w:t>
      </w:r>
    </w:p>
    <w:p w14:paraId="7996BCED" w14:textId="17BBDA1F" w:rsidR="007E468E" w:rsidRDefault="007E468E" w:rsidP="007E468E">
      <w:pPr>
        <w:pStyle w:val="ARCATSubPara"/>
      </w:pPr>
      <w:r>
        <w:t xml:space="preserve">Thermo-pads: </w:t>
      </w:r>
      <w:r w:rsidRPr="007E468E">
        <w:t xml:space="preserve">Factory-supplied polypropylene or equivalent, </w:t>
      </w:r>
      <w:proofErr w:type="gramStart"/>
      <w:r w:rsidRPr="007E468E">
        <w:t>reducing  thermal</w:t>
      </w:r>
      <w:proofErr w:type="gramEnd"/>
      <w:r w:rsidRPr="007E468E">
        <w:t xml:space="preserve"> bridging and galvanic corrosion.</w:t>
      </w:r>
    </w:p>
    <w:p w14:paraId="7D82F47B" w14:textId="1398D8B0" w:rsidR="007E468E" w:rsidRDefault="007E468E" w:rsidP="007E468E">
      <w:pPr>
        <w:pStyle w:val="ARCATParagraph"/>
      </w:pPr>
      <w:r w:rsidRPr="007E468E">
        <w:t>Vertical Profiles: Extruded aluminum T and L profiles, AW 6063 T66/T6</w:t>
      </w:r>
    </w:p>
    <w:p w14:paraId="27D0D0B9" w14:textId="43A1D9E5" w:rsidR="007E468E" w:rsidRDefault="007E468E" w:rsidP="007E468E">
      <w:pPr>
        <w:pStyle w:val="ARCATSubPara"/>
      </w:pPr>
      <w:r>
        <w:t xml:space="preserve">Mill </w:t>
      </w:r>
      <w:proofErr w:type="gramStart"/>
      <w:r>
        <w:t>finish</w:t>
      </w:r>
      <w:proofErr w:type="gramEnd"/>
    </w:p>
    <w:p w14:paraId="774BA210" w14:textId="434A055A" w:rsidR="007E468E" w:rsidRDefault="007E468E" w:rsidP="007E468E">
      <w:pPr>
        <w:pStyle w:val="ARCATSubPara"/>
      </w:pPr>
      <w:r>
        <w:lastRenderedPageBreak/>
        <w:t>If Exposed, powder coated a standard RAL color</w:t>
      </w:r>
    </w:p>
    <w:p w14:paraId="57B3BC8B" w14:textId="1725C30E" w:rsidR="007E468E" w:rsidRDefault="007E468E" w:rsidP="007E468E">
      <w:pPr>
        <w:pStyle w:val="ARCATParagraph"/>
      </w:pPr>
      <w:r>
        <w:t>Fasteners: Bi-Metal or Long-Life coated fasteners, as engineered for the project.</w:t>
      </w:r>
    </w:p>
    <w:p w14:paraId="2ED760EC" w14:textId="4E642444" w:rsidR="007E468E" w:rsidRDefault="007E468E" w:rsidP="007E468E">
      <w:pPr>
        <w:pStyle w:val="ARCATSubPara"/>
      </w:pPr>
      <w:r>
        <w:t xml:space="preserve">Fasteners should be suitable for the substrate used and work with the pre-punched holes in the brackets. </w:t>
      </w:r>
    </w:p>
    <w:p w14:paraId="35CBC52F" w14:textId="62C64D85" w:rsidR="007E468E" w:rsidRDefault="007E468E" w:rsidP="007E468E">
      <w:pPr>
        <w:pStyle w:val="ARCATSubPara"/>
      </w:pPr>
      <w:r>
        <w:t>Fasteners should be coated if visible.</w:t>
      </w:r>
    </w:p>
    <w:p w14:paraId="4E47927A" w14:textId="669AA77E" w:rsidR="007E468E" w:rsidRDefault="007E468E" w:rsidP="007E468E">
      <w:pPr>
        <w:pStyle w:val="ARCATParagraph"/>
      </w:pPr>
      <w:r>
        <w:t>Accessories: Shims, galvanic separator tape, clips, and trims as required.</w:t>
      </w:r>
    </w:p>
    <w:p w14:paraId="39E80265" w14:textId="76CFC632" w:rsidR="007E468E" w:rsidRDefault="007E468E" w:rsidP="007E468E">
      <w:pPr>
        <w:pStyle w:val="ARCATArticle"/>
      </w:pPr>
      <w:r>
        <w:t>Fabrication</w:t>
      </w:r>
    </w:p>
    <w:p w14:paraId="1CC66474" w14:textId="77777777" w:rsidR="005C04F7" w:rsidRDefault="005C04F7" w:rsidP="007E468E">
      <w:pPr>
        <w:pStyle w:val="ARCATParagraph"/>
      </w:pPr>
      <w:r>
        <w:t>Inspection:</w:t>
      </w:r>
    </w:p>
    <w:p w14:paraId="09DC8460" w14:textId="265B6F37" w:rsidR="007E468E" w:rsidRDefault="007E468E" w:rsidP="005C04F7">
      <w:pPr>
        <w:pStyle w:val="ARCATSubPara"/>
      </w:pPr>
      <w:proofErr w:type="gramStart"/>
      <w:r>
        <w:t>Manufacturer</w:t>
      </w:r>
      <w:proofErr w:type="gramEnd"/>
      <w:r>
        <w:t xml:space="preserve"> s</w:t>
      </w:r>
      <w:r w:rsidR="005C04F7">
        <w:t>hall</w:t>
      </w:r>
      <w:r>
        <w:t xml:space="preserve"> perform periodic inspections of aluminum hardness and tensile strength as outline by manufacturer’s quality control program.</w:t>
      </w:r>
      <w:r w:rsidR="005C04F7">
        <w:t xml:space="preserve"> The inspection reports shall be available to review upon request.</w:t>
      </w:r>
    </w:p>
    <w:p w14:paraId="55054898" w14:textId="42D1E8CB" w:rsidR="007E468E" w:rsidRDefault="007E468E" w:rsidP="007E468E">
      <w:pPr>
        <w:pStyle w:val="ARCATParagraph"/>
      </w:pPr>
      <w:r>
        <w:t>Reduce Wastage:</w:t>
      </w:r>
    </w:p>
    <w:p w14:paraId="54AE53AE" w14:textId="382ABEFB" w:rsidR="007E468E" w:rsidRDefault="007E468E" w:rsidP="007E468E">
      <w:pPr>
        <w:pStyle w:val="ARCATSubPara"/>
      </w:pPr>
      <w:r>
        <w:t xml:space="preserve">Fabricate the system in such a way that would minimize onsite cutting and wastage. </w:t>
      </w:r>
    </w:p>
    <w:p w14:paraId="019BC384" w14:textId="0CD703E0" w:rsidR="007E468E" w:rsidRDefault="007E468E" w:rsidP="007E468E">
      <w:pPr>
        <w:pStyle w:val="ARCATSubPara"/>
      </w:pPr>
      <w:r>
        <w:t>Design components to the exact project specifications and loads, avoid oversizing aluminum components</w:t>
      </w:r>
      <w:r w:rsidR="008F2720">
        <w:t>.</w:t>
      </w:r>
    </w:p>
    <w:p w14:paraId="1BA7D934" w14:textId="56837973" w:rsidR="005C04F7" w:rsidRDefault="007E468E" w:rsidP="008F2720">
      <w:pPr>
        <w:pStyle w:val="ARCATSubPara"/>
      </w:pPr>
      <w:r>
        <w:t xml:space="preserve">Include sufficient extras in the order to account for jobsite mistakes, onsite damage, and unforeseen areas – 5% minimum recommended. </w:t>
      </w:r>
    </w:p>
    <w:p w14:paraId="66F2B102" w14:textId="21F052DE" w:rsidR="005C04F7" w:rsidRDefault="005C04F7" w:rsidP="007E468E">
      <w:pPr>
        <w:pStyle w:val="ARCATParagraph"/>
      </w:pPr>
      <w:r>
        <w:t>Packaging:</w:t>
      </w:r>
    </w:p>
    <w:p w14:paraId="1815C845" w14:textId="54D0BD15" w:rsidR="007E468E" w:rsidRDefault="007E468E" w:rsidP="005C04F7">
      <w:pPr>
        <w:pStyle w:val="ARCATSubPara"/>
      </w:pPr>
      <w:r>
        <w:t>Materials should be packaged together with like components and clearly labeled. The shop drawings should reflect the components shipped.</w:t>
      </w:r>
    </w:p>
    <w:p w14:paraId="6AA34EC4" w14:textId="1114F2C9" w:rsidR="008F2720" w:rsidRDefault="008F2720" w:rsidP="005C04F7">
      <w:pPr>
        <w:pStyle w:val="ARCATSubPara"/>
      </w:pPr>
      <w:r>
        <w:t>Rail lengths should not exceed allowed thermal expansion from fixed to flexible connections.</w:t>
      </w:r>
    </w:p>
    <w:p w14:paraId="2545CA43" w14:textId="77777777" w:rsidR="007E468E" w:rsidRDefault="007E468E" w:rsidP="007E468E">
      <w:pPr>
        <w:pStyle w:val="ARCATParagraph"/>
        <w:numPr>
          <w:ilvl w:val="0"/>
          <w:numId w:val="0"/>
        </w:numPr>
        <w:ind w:left="1152"/>
      </w:pPr>
    </w:p>
    <w:p w14:paraId="412E36CF" w14:textId="77777777" w:rsidR="ABFFABFF" w:rsidRDefault="ABFFABFF" w:rsidP="ABFFABFF">
      <w:pPr>
        <w:pStyle w:val="ARCATPart"/>
        <w:numPr>
          <w:ilvl w:val="0"/>
          <w:numId w:val="1"/>
        </w:numPr>
      </w:pPr>
      <w:r>
        <w:t>EXECUTION</w:t>
      </w:r>
    </w:p>
    <w:p w14:paraId="24F9770C" w14:textId="77777777" w:rsidR="ABFFABFF" w:rsidRDefault="ABFFABFF" w:rsidP="ABFFABFF">
      <w:pPr>
        <w:pStyle w:val="ARCATArticle"/>
      </w:pPr>
      <w:r>
        <w:t>EXAMINATION</w:t>
      </w:r>
    </w:p>
    <w:p w14:paraId="1158C4A7" w14:textId="090B310A" w:rsidR="ABFFABFF" w:rsidRDefault="008F2720" w:rsidP="ABFFABFF">
      <w:pPr>
        <w:pStyle w:val="ARCATParagraph"/>
      </w:pPr>
      <w:r>
        <w:t>Inspect the substrate and weather barrier prior to beginning wall bracket installation.</w:t>
      </w:r>
    </w:p>
    <w:p w14:paraId="78216C92" w14:textId="77777777" w:rsidR="ABFFABFF" w:rsidRDefault="ABFFABFF" w:rsidP="ABFFABFF">
      <w:pPr>
        <w:pStyle w:val="ARCATParagraph"/>
      </w:pPr>
      <w:r>
        <w:t>If substrate preparation is the responsibility of another installer, notify Architect in writing of unsatisfactory preparation before proceeding.</w:t>
      </w:r>
    </w:p>
    <w:p w14:paraId="79DB6026" w14:textId="28910880" w:rsidR="008F2720" w:rsidRDefault="008F2720" w:rsidP="008F2720">
      <w:pPr>
        <w:pStyle w:val="ARCATSubPara"/>
      </w:pPr>
      <w:r>
        <w:t>Out-of-tolerance conditions that cannot be accommodated with the adjustable Q-Vent system shall be reported to Architect. Proposed remedies should be approved prior to proceeding.</w:t>
      </w:r>
    </w:p>
    <w:p w14:paraId="66FB87BD" w14:textId="73610F0B" w:rsidR="008F2720" w:rsidRDefault="008F2720" w:rsidP="008F2720">
      <w:pPr>
        <w:pStyle w:val="ARCATParagraph"/>
      </w:pPr>
      <w:r>
        <w:t>Do not begin installation until substrates have been properly constructed and prepared.</w:t>
      </w:r>
    </w:p>
    <w:p w14:paraId="354F1C58" w14:textId="77777777" w:rsidR="ABFFABFF" w:rsidRDefault="ABFFABFF" w:rsidP="ABFFABFF">
      <w:pPr>
        <w:pStyle w:val="ARCATArticle"/>
      </w:pPr>
      <w:r>
        <w:t>PREPARATION</w:t>
      </w:r>
    </w:p>
    <w:p w14:paraId="2EFA0D92" w14:textId="3E77E13A" w:rsidR="008F2720" w:rsidRDefault="008F2720" w:rsidP="008F2720">
      <w:pPr>
        <w:pStyle w:val="ARCATParagraph"/>
      </w:pPr>
      <w:r>
        <w:t xml:space="preserve">Perform layout of the brackets following the installation instructions, shop drawings, and structural calculations. </w:t>
      </w:r>
    </w:p>
    <w:p w14:paraId="124DF537" w14:textId="102613D2" w:rsidR="008F2720" w:rsidRDefault="008F2720" w:rsidP="008F2720">
      <w:pPr>
        <w:pStyle w:val="ARCATParagraph"/>
      </w:pPr>
      <w:r>
        <w:t>Ensure the buildup of the system will result in the correct cladding attachment and alignment with building components as designed.</w:t>
      </w:r>
    </w:p>
    <w:p w14:paraId="024F7AAD" w14:textId="65C667A8" w:rsidR="008F2720" w:rsidRDefault="008F2720" w:rsidP="008F2720">
      <w:pPr>
        <w:pStyle w:val="ARCATParagraph"/>
      </w:pPr>
      <w:r>
        <w:t>Clean substrate as needed if the sealant will be used to seal the wall bracket penetrations.</w:t>
      </w:r>
    </w:p>
    <w:p w14:paraId="4531582A" w14:textId="77777777" w:rsidR="ABFFABFF" w:rsidRDefault="ABFFABFF" w:rsidP="ABFFABFF">
      <w:pPr>
        <w:pStyle w:val="ARCATArticle"/>
      </w:pPr>
      <w:r>
        <w:t>INSTALLATION - THERMALLY ISOLATED CLADDING SUPPORT SYSTEM (SLOTTED-Z)</w:t>
      </w:r>
    </w:p>
    <w:p w14:paraId="111023D8" w14:textId="77777777" w:rsidR="ABFFABFF" w:rsidRDefault="ABFFABFF" w:rsidP="ABFFABFF">
      <w:pPr>
        <w:pStyle w:val="ARCATParagraph"/>
      </w:pPr>
      <w:r>
        <w:t>Install per manufacturer's written instructions.</w:t>
      </w:r>
    </w:p>
    <w:p w14:paraId="750216E6" w14:textId="4A087665" w:rsidR="008F2720" w:rsidRDefault="008F2720" w:rsidP="008F2720">
      <w:pPr>
        <w:pStyle w:val="ARCATParagraph"/>
      </w:pPr>
      <w:r>
        <w:lastRenderedPageBreak/>
        <w:t>Provide one fixed point per vertical rail; all other points shall be sliding.</w:t>
      </w:r>
    </w:p>
    <w:p w14:paraId="6C3558FB" w14:textId="41B2E685" w:rsidR="008F2720" w:rsidRDefault="008F2720" w:rsidP="008F2720">
      <w:pPr>
        <w:pStyle w:val="ARCATParagraph"/>
      </w:pPr>
      <w:r>
        <w:t>Install movement joints at floor lines and per engineer’s design; minimum 3/8”.</w:t>
      </w:r>
    </w:p>
    <w:p w14:paraId="55A396E2" w14:textId="07425064" w:rsidR="008F2720" w:rsidRDefault="008F2720" w:rsidP="008F2720">
      <w:pPr>
        <w:pStyle w:val="ARCATParagraph"/>
      </w:pPr>
      <w:r>
        <w:t>Maintain plumb and level alignment.</w:t>
      </w:r>
    </w:p>
    <w:p w14:paraId="7FE0461F" w14:textId="1612B82A" w:rsidR="008F2720" w:rsidRDefault="008F2720" w:rsidP="008F2720">
      <w:pPr>
        <w:pStyle w:val="ARCATParagraph"/>
      </w:pPr>
      <w:r>
        <w:t>Ensure minimum 20 mm [3/4”] overlap between brackets and rails.</w:t>
      </w:r>
    </w:p>
    <w:p w14:paraId="77B716C3" w14:textId="672FE0B2" w:rsidR="008F2720" w:rsidRDefault="008F2720" w:rsidP="008F2720">
      <w:pPr>
        <w:pStyle w:val="ARCATParagraph"/>
      </w:pPr>
      <w:r>
        <w:t>Use isolation shims or pads at dissimilar metal contacts.</w:t>
      </w:r>
    </w:p>
    <w:p w14:paraId="20C7611C" w14:textId="77777777" w:rsidR="ABFFABFF" w:rsidRDefault="ABFFABFF" w:rsidP="ABFFABFF">
      <w:pPr>
        <w:pStyle w:val="ARCATArticle"/>
      </w:pPr>
      <w:r>
        <w:t>ERECTION TOLERANCES</w:t>
      </w:r>
    </w:p>
    <w:p w14:paraId="1BE536BB" w14:textId="77777777" w:rsidR="ABFFABFF" w:rsidRDefault="ABFFABFF" w:rsidP="ABFFABFF">
      <w:pPr>
        <w:pStyle w:val="ARCATParagraph"/>
      </w:pPr>
      <w:r>
        <w:t>Maximum Offset from True Alignment Between Adjacent Members Butting or In Line: 1/16 inch (1.6 mm).</w:t>
      </w:r>
    </w:p>
    <w:p w14:paraId="43716951" w14:textId="77777777" w:rsidR="ABFFABFF" w:rsidRDefault="ABFFABFF" w:rsidP="ABFFABFF">
      <w:pPr>
        <w:pStyle w:val="ARCATParagraph"/>
      </w:pPr>
      <w:r>
        <w:t>Maximum Variation from Plane or Location Indicated on Drawings: 1/4 inch (6 mm).</w:t>
      </w:r>
    </w:p>
    <w:p w14:paraId="70E229E8" w14:textId="77777777" w:rsidR="ABFFABFF" w:rsidRDefault="ABFFABFF" w:rsidP="ABFFABFF">
      <w:pPr>
        <w:pStyle w:val="ARCATParagraph"/>
      </w:pPr>
      <w:r>
        <w:t>Tolerance: Accurately align and locate components to column lines and floor levels; adjust work to conform with following tolerances.</w:t>
      </w:r>
    </w:p>
    <w:p w14:paraId="2F6E8F2F" w14:textId="77777777" w:rsidR="ABFFABFF" w:rsidRDefault="ABFFABFF" w:rsidP="ABFFABFF">
      <w:pPr>
        <w:pStyle w:val="ARCATSubPara"/>
      </w:pPr>
      <w:r>
        <w:t>Plumb: 1/8 inch (3 mm) in 10 feet (3046 mm) and 1/4-inch (6 mm) in 40 feet (12192 mm); non-cumulative.</w:t>
      </w:r>
    </w:p>
    <w:p w14:paraId="3F77D91D" w14:textId="77777777" w:rsidR="ABFFABFF" w:rsidRDefault="ABFFABFF" w:rsidP="ABFFABFF">
      <w:pPr>
        <w:pStyle w:val="ARCATSubPara"/>
      </w:pPr>
      <w:r>
        <w:t>Level: 1/8 inch (3 mm) in 20 feet (6092 mm) and 1/4 inch (6 mm) in 40 feet (12192 mm); non-cumulative.</w:t>
      </w:r>
    </w:p>
    <w:p w14:paraId="73D0FB9C" w14:textId="77777777" w:rsidR="ABFFABFF" w:rsidRDefault="ABFFABFF" w:rsidP="ABFFABFF">
      <w:pPr>
        <w:pStyle w:val="ARCATSubPara"/>
      </w:pPr>
      <w:r>
        <w:t>Alignment:</w:t>
      </w:r>
    </w:p>
    <w:p w14:paraId="335173DA" w14:textId="77777777" w:rsidR="ABFFABFF" w:rsidRDefault="ABFFABFF" w:rsidP="ABFFABFF">
      <w:pPr>
        <w:pStyle w:val="ARCATSubSub1"/>
      </w:pPr>
      <w:r>
        <w:t>Limit offsets to 1/16 inch (1.6 mm) where surfaces are flush or less than 1/2 inch (13 mm) out of flush and separated by less than 2 inches (51 mm) by reveal or protruding work. Limit offsets to 1/8 inch (3 mm) in all other cases.</w:t>
      </w:r>
    </w:p>
    <w:p w14:paraId="755B1082" w14:textId="77777777" w:rsidR="ABFFABFF" w:rsidRDefault="ABFFABFF" w:rsidP="ABFFABFF">
      <w:pPr>
        <w:pStyle w:val="ARCATArticle"/>
      </w:pPr>
      <w:r>
        <w:t>FIELD QUALITY CONTROL</w:t>
      </w:r>
    </w:p>
    <w:p w14:paraId="3D78F83E" w14:textId="37C4F0CB" w:rsidR="008F2720" w:rsidRDefault="ABFFABFF" w:rsidP="008F2720">
      <w:pPr>
        <w:pStyle w:val="ARCATParagraph"/>
      </w:pPr>
      <w:r>
        <w:t>Field Inspection: Coordinate field inspection in accordance with appropriate sections in Division 01.</w:t>
      </w:r>
    </w:p>
    <w:p w14:paraId="171F90D9" w14:textId="77777777" w:rsidR="ABFFABFF" w:rsidRDefault="ABFFABFF" w:rsidP="ABFFABFF">
      <w:pPr>
        <w:pStyle w:val="ARCATArticle"/>
      </w:pPr>
      <w:r>
        <w:t>CLEANING AND PROTECTION</w:t>
      </w:r>
    </w:p>
    <w:p w14:paraId="31049F9D" w14:textId="77777777" w:rsidR="ABFFABFF" w:rsidRDefault="ABFFABFF" w:rsidP="ABFFABFF">
      <w:pPr>
        <w:pStyle w:val="ARCATParagraph"/>
      </w:pPr>
      <w:r>
        <w:t xml:space="preserve">Clean products in accordance with the </w:t>
      </w:r>
      <w:proofErr w:type="gramStart"/>
      <w:r>
        <w:t>manufacturers</w:t>
      </w:r>
      <w:proofErr w:type="gramEnd"/>
      <w:r>
        <w:t xml:space="preserve"> recommendations.</w:t>
      </w:r>
    </w:p>
    <w:p w14:paraId="219F930F" w14:textId="42FF507B" w:rsidR="008F2720" w:rsidRDefault="008F2720" w:rsidP="ABFFABFF">
      <w:pPr>
        <w:pStyle w:val="ARCATParagraph"/>
      </w:pPr>
      <w:r>
        <w:t>Protect installed system until cladding is complete.</w:t>
      </w:r>
    </w:p>
    <w:p w14:paraId="196C0827" w14:textId="7D5F9E13" w:rsidR="ABFFABFF" w:rsidRDefault="ABFFABFF" w:rsidP="ABFFABFF">
      <w:pPr>
        <w:pStyle w:val="ARCATParagraph"/>
      </w:pPr>
      <w:r>
        <w:t xml:space="preserve">Repair or replace damaged products before </w:t>
      </w:r>
      <w:r w:rsidR="008F2720">
        <w:t>cladding installation</w:t>
      </w:r>
      <w:r>
        <w:t>.</w:t>
      </w:r>
    </w:p>
    <w:p w14:paraId="608189E5" w14:textId="77777777" w:rsidR="00C606B5" w:rsidRDefault="00C606B5">
      <w:pPr>
        <w:pStyle w:val="ARCATNormal"/>
      </w:pPr>
    </w:p>
    <w:p w14:paraId="64940C34" w14:textId="77777777" w:rsidR="00C606B5" w:rsidRDefault="00000000">
      <w:pPr>
        <w:pStyle w:val="ARCATEndOfSection"/>
      </w:pPr>
      <w:r>
        <w:t>END OF SECTION</w:t>
      </w:r>
    </w:p>
    <w:sectPr w:rsidR="00C606B5">
      <w:footerReference w:type="default" r:id="rId16"/>
      <w:type w:val="continuous"/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9DD30" w14:textId="77777777" w:rsidR="00E567F6" w:rsidRDefault="00E567F6" w:rsidP="ABFFABFF">
      <w:pPr>
        <w:spacing w:after="0" w:line="240" w:lineRule="auto"/>
      </w:pPr>
      <w:r>
        <w:separator/>
      </w:r>
    </w:p>
  </w:endnote>
  <w:endnote w:type="continuationSeparator" w:id="0">
    <w:p w14:paraId="3A3CDC92" w14:textId="77777777" w:rsidR="00E567F6" w:rsidRDefault="00E567F6" w:rsidP="ABFFA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8F4AF" w14:textId="77777777" w:rsidR="ABFFABFF" w:rsidRDefault="ABFFABFF">
    <w:pPr>
      <w:pStyle w:val="ARCATfooter"/>
    </w:pPr>
    <w:r>
      <w:t>07 05 43 -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</w:rPr>
      <w:t>1</w:t>
    </w:r>
    <w:r>
      <w:rPr>
        <w:snapToGrid w:val="0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86BD3" w14:textId="77777777" w:rsidR="00E567F6" w:rsidRDefault="00E567F6" w:rsidP="ABFFABFF">
      <w:pPr>
        <w:spacing w:after="0" w:line="240" w:lineRule="auto"/>
      </w:pPr>
      <w:r>
        <w:separator/>
      </w:r>
    </w:p>
  </w:footnote>
  <w:footnote w:type="continuationSeparator" w:id="0">
    <w:p w14:paraId="4D8F23DB" w14:textId="77777777" w:rsidR="00E567F6" w:rsidRDefault="00E567F6" w:rsidP="ABFFA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pStyle w:val="ARCATArticle"/>
      <w:lvlText w:val="%1.%2 "/>
      <w:lvlJc w:val="left"/>
      <w:pPr>
        <w:ind w:left="576" w:hanging="576"/>
      </w:pPr>
    </w:lvl>
    <w:lvl w:ilvl="2">
      <w:start w:val="1"/>
      <w:numFmt w:val="upperLetter"/>
      <w:pStyle w:val="ARCATParagraph"/>
      <w:lvlText w:val="%3. "/>
      <w:lvlJc w:val="left"/>
      <w:pPr>
        <w:ind w:left="1152" w:hanging="576"/>
      </w:pPr>
    </w:lvl>
    <w:lvl w:ilvl="3">
      <w:start w:val="1"/>
      <w:numFmt w:val="decimal"/>
      <w:pStyle w:val="ARCATSubPara"/>
      <w:lvlText w:val="%4. "/>
      <w:lvlJc w:val="left"/>
      <w:pPr>
        <w:ind w:left="1728" w:hanging="576"/>
      </w:pPr>
    </w:lvl>
    <w:lvl w:ilvl="4">
      <w:start w:val="1"/>
      <w:numFmt w:val="lowerLetter"/>
      <w:pStyle w:val="ARCATSubSub1"/>
      <w:lvlText w:val="%5. "/>
      <w:lvlJc w:val="left"/>
      <w:pPr>
        <w:ind w:left="2304" w:hanging="576"/>
      </w:pPr>
    </w:lvl>
    <w:lvl w:ilvl="5">
      <w:start w:val="1"/>
      <w:numFmt w:val="decimal"/>
      <w:pStyle w:val="ARCATSubSub2"/>
      <w:lvlText w:val="%6) "/>
      <w:lvlJc w:val="left"/>
      <w:pPr>
        <w:ind w:left="2880" w:hanging="576"/>
      </w:pPr>
    </w:lvl>
    <w:lvl w:ilvl="6">
      <w:start w:val="1"/>
      <w:numFmt w:val="lowerLetter"/>
      <w:pStyle w:val="ARCATSubSub3"/>
      <w:lvlText w:val="%7) "/>
      <w:lvlJc w:val="left"/>
      <w:pPr>
        <w:ind w:left="3456" w:hanging="576"/>
      </w:pPr>
    </w:lvl>
    <w:lvl w:ilvl="7">
      <w:start w:val="1"/>
      <w:numFmt w:val="decimal"/>
      <w:pStyle w:val="ARCATSubSub4"/>
      <w:lvlText w:val="%8) "/>
      <w:lvlJc w:val="left"/>
      <w:pPr>
        <w:ind w:left="4032" w:hanging="576"/>
      </w:pPr>
    </w:lvl>
    <w:lvl w:ilvl="8">
      <w:start w:val="1"/>
      <w:numFmt w:val="lowerLetter"/>
      <w:pStyle w:val="ARCATSubSub5"/>
      <w:lvlText w:val="%9) "/>
      <w:lvlJc w:val="left"/>
      <w:pPr>
        <w:ind w:left="4608" w:hanging="576"/>
      </w:pPr>
    </w:lvl>
  </w:abstractNum>
  <w:num w:numId="1" w16cid:durableId="1129056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A7"/>
    <w:rsid w:val="000F3BC4"/>
    <w:rsid w:val="001334A7"/>
    <w:rsid w:val="004E4C45"/>
    <w:rsid w:val="005A4C0A"/>
    <w:rsid w:val="005C04F7"/>
    <w:rsid w:val="006245E7"/>
    <w:rsid w:val="0067216A"/>
    <w:rsid w:val="006938D7"/>
    <w:rsid w:val="007E468E"/>
    <w:rsid w:val="008F2720"/>
    <w:rsid w:val="00B814E1"/>
    <w:rsid w:val="00C606B5"/>
    <w:rsid w:val="00E567F6"/>
    <w:rsid w:val="00E85664"/>
    <w:rsid w:val="00FC3794"/>
    <w:rsid w:val="ABFFA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6E676"/>
  <w15:docId w15:val="{EA477A39-36E4-446F-B86A-F94BDEC72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ABFFABFF"/>
    <w:rPr>
      <w:rFonts w:ascii="Arial" w:eastAsia="Times New Roman" w:hAnsi="Arial" w:cs="Arial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8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CATTitle">
    <w:name w:val="ARCAT Title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rmal">
    <w:name w:val="ARCAT Normal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te">
    <w:name w:val="ARCAT note"/>
    <w:uiPriority w:val="99"/>
    <w:rsid w:val="ABFFABFF"/>
    <w:pPr>
      <w:widowControl w:val="0"/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vanish/>
      <w:color w:val="FF0000"/>
      <w:sz w:val="20"/>
      <w:szCs w:val="20"/>
    </w:rPr>
  </w:style>
  <w:style w:type="paragraph" w:customStyle="1" w:styleId="ARCATPart">
    <w:name w:val="ARCAT Part"/>
    <w:uiPriority w:val="99"/>
    <w:rsid w:val="ABFFABFF"/>
    <w:pPr>
      <w:widowControl w:val="0"/>
      <w:autoSpaceDE w:val="0"/>
      <w:autoSpaceDN w:val="0"/>
      <w:adjustRightInd w:val="0"/>
      <w:spacing w:before="200" w:after="0" w:line="240" w:lineRule="auto"/>
      <w:ind w:left="576" w:hanging="576"/>
    </w:pPr>
    <w:rPr>
      <w:rFonts w:ascii="Arial" w:eastAsia="Times New Roman" w:hAnsi="Arial" w:cs="Arial"/>
      <w:sz w:val="20"/>
      <w:szCs w:val="20"/>
    </w:rPr>
  </w:style>
  <w:style w:type="paragraph" w:customStyle="1" w:styleId="ARCATArticle">
    <w:name w:val="ARCAT Article"/>
    <w:uiPriority w:val="99"/>
    <w:rsid w:val="ABFFABFF"/>
    <w:pPr>
      <w:widowControl w:val="0"/>
      <w:numPr>
        <w:ilvl w:val="1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Paragraph">
    <w:name w:val="ARCAT Paragraph"/>
    <w:rsid w:val="ABFFABFF"/>
    <w:pPr>
      <w:widowControl w:val="0"/>
      <w:numPr>
        <w:ilvl w:val="2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Para">
    <w:name w:val="ARCAT SubPara"/>
    <w:rsid w:val="ABFFABFF"/>
    <w:pPr>
      <w:widowControl w:val="0"/>
      <w:numPr>
        <w:ilvl w:val="3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1">
    <w:name w:val="ARCAT SubSub1"/>
    <w:rsid w:val="ABFFABFF"/>
    <w:pPr>
      <w:widowControl w:val="0"/>
      <w:numPr>
        <w:ilvl w:val="4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2">
    <w:name w:val="ARCAT SubSub2"/>
    <w:uiPriority w:val="99"/>
    <w:rsid w:val="ABFFABFF"/>
    <w:pPr>
      <w:widowControl w:val="0"/>
      <w:numPr>
        <w:ilvl w:val="5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3">
    <w:name w:val="ARCAT SubSub3"/>
    <w:uiPriority w:val="99"/>
    <w:rsid w:val="ABFFABFF"/>
    <w:pPr>
      <w:widowControl w:val="0"/>
      <w:numPr>
        <w:ilvl w:val="6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4">
    <w:name w:val="ARCAT SubSub4"/>
    <w:uiPriority w:val="99"/>
    <w:rsid w:val="ABFFABFF"/>
    <w:pPr>
      <w:widowControl w:val="0"/>
      <w:numPr>
        <w:ilvl w:val="7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5">
    <w:name w:val="ARCAT SubSub5"/>
    <w:uiPriority w:val="99"/>
    <w:rsid w:val="ABFFABFF"/>
    <w:pPr>
      <w:widowControl w:val="0"/>
      <w:numPr>
        <w:ilvl w:val="8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header">
    <w:name w:val="ARCAT head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footer">
    <w:name w:val="ARCAT foot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ARCATEndOfSection">
    <w:name w:val="ARCAT EndOfSection"/>
    <w:rsid w:val="ABFFABFF"/>
    <w:pPr>
      <w:tabs>
        <w:tab w:val="center" w:pos="4320"/>
      </w:tabs>
      <w:suppressAutoHyphens/>
      <w:autoSpaceDE w:val="0"/>
      <w:autoSpaceDN w:val="0"/>
      <w:adjustRightInd w:val="0"/>
      <w:spacing w:before="240"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ABFFA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ABFFABF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938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38D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8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6938D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85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cat.com/sd/display_hidden_notes.shtml" TargetMode="External"/><Relationship Id="rId13" Type="http://schemas.openxmlformats.org/officeDocument/2006/relationships/hyperlink" Target="https://q-vent.com/do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q-vent.com/facades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q-vent.com/facade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q-vent.com/we/" TargetMode="External"/><Relationship Id="rId10" Type="http://schemas.openxmlformats.org/officeDocument/2006/relationships/hyperlink" Target="https://q-vent.com/d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cat.com/company/cladiator-51516" TargetMode="External"/><Relationship Id="rId14" Type="http://schemas.openxmlformats.org/officeDocument/2006/relationships/hyperlink" Target="https://q-vent.com/projec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2228</Words>
  <Characters>13192</Characters>
  <Application>Microsoft Office Word</Application>
  <DocSecurity>0</DocSecurity>
  <Lines>399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Arcat</Company>
  <LinksUpToDate>false</LinksUpToDate>
  <CharactersWithSpaces>15402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Arcat</dc:creator>
  <cp:keywords/>
  <dc:description/>
  <cp:lastModifiedBy>Ilja Aljoskin</cp:lastModifiedBy>
  <cp:revision>2</cp:revision>
  <dcterms:created xsi:type="dcterms:W3CDTF">2026-02-11T16:30:00Z</dcterms:created>
  <dcterms:modified xsi:type="dcterms:W3CDTF">2026-02-11T16:30:00Z</dcterms:modified>
</cp:coreProperties>
</file>